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D654" w14:textId="77777777" w:rsidR="009E0608" w:rsidRPr="00220DEC" w:rsidRDefault="009E0608" w:rsidP="009A200D">
      <w:pPr>
        <w:rPr>
          <w:sz w:val="18"/>
          <w:szCs w:val="18"/>
        </w:rPr>
      </w:pPr>
    </w:p>
    <w:p w14:paraId="42293938" w14:textId="207A9EA2" w:rsidR="000B1064" w:rsidRPr="00220DEC" w:rsidRDefault="000B1064" w:rsidP="000B1064">
      <w:pPr>
        <w:jc w:val="right"/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t xml:space="preserve">Spettabile </w:t>
      </w:r>
      <w:r w:rsidR="00143E34" w:rsidRPr="00220DEC">
        <w:rPr>
          <w:rStyle w:val="Enfasicorsivo"/>
          <w:sz w:val="18"/>
          <w:szCs w:val="18"/>
        </w:rPr>
        <w:t>Amministratore</w:t>
      </w:r>
      <w:r w:rsidR="00E349B0" w:rsidRPr="00220DEC">
        <w:rPr>
          <w:rStyle w:val="Enfasicorsivo"/>
          <w:sz w:val="18"/>
          <w:szCs w:val="18"/>
        </w:rPr>
        <w:t>/Consigliere</w:t>
      </w:r>
      <w:r w:rsidR="00143E34" w:rsidRPr="00220DEC">
        <w:rPr>
          <w:rStyle w:val="Enfasicorsivo"/>
          <w:sz w:val="18"/>
          <w:szCs w:val="18"/>
        </w:rPr>
        <w:t xml:space="preserve"> Comunale</w:t>
      </w:r>
    </w:p>
    <w:p w14:paraId="022A1B79" w14:textId="77777777" w:rsidR="00143E34" w:rsidRPr="00220DEC" w:rsidRDefault="00143E34" w:rsidP="009A200D">
      <w:pPr>
        <w:rPr>
          <w:b/>
          <w:iCs/>
          <w:sz w:val="18"/>
          <w:szCs w:val="18"/>
        </w:rPr>
      </w:pPr>
    </w:p>
    <w:p w14:paraId="67EEDB1A" w14:textId="77777777" w:rsidR="00220DEC" w:rsidRPr="00220DEC" w:rsidRDefault="00220DEC" w:rsidP="00220DEC">
      <w:pPr>
        <w:rPr>
          <w:sz w:val="18"/>
          <w:szCs w:val="18"/>
        </w:rPr>
      </w:pPr>
      <w:bookmarkStart w:id="0" w:name="_Hlk56078822"/>
      <w:r w:rsidRPr="00220DEC">
        <w:rPr>
          <w:sz w:val="18"/>
          <w:szCs w:val="18"/>
        </w:rPr>
        <w:t>Il Comune di Ranica in qualità di Titolare del trattamento, La informa che, i Suoi dati personali, saranno trattati nel rispetto delle normative di legge sulla protezione dei dati, del diritto dell’Unione Europea e dei regolamenti interni dell’ente</w:t>
      </w:r>
      <w:bookmarkEnd w:id="0"/>
      <w:r w:rsidRPr="00220DEC">
        <w:rPr>
          <w:sz w:val="18"/>
          <w:szCs w:val="18"/>
        </w:rPr>
        <w:t>.</w:t>
      </w:r>
    </w:p>
    <w:p w14:paraId="51585C98" w14:textId="77777777" w:rsidR="00220DEC" w:rsidRPr="00220DEC" w:rsidRDefault="00220DEC" w:rsidP="00220DEC">
      <w:pPr>
        <w:rPr>
          <w:sz w:val="18"/>
          <w:szCs w:val="18"/>
        </w:rPr>
      </w:pPr>
      <w:r w:rsidRPr="00220DEC">
        <w:rPr>
          <w:sz w:val="18"/>
          <w:szCs w:val="18"/>
        </w:rPr>
        <w:t>Il Titolare assicura che il trattamento dei suoi dati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7793C07F" w14:textId="77777777" w:rsidR="00143E34" w:rsidRPr="00220DEC" w:rsidRDefault="00143E34" w:rsidP="009A200D">
      <w:pPr>
        <w:rPr>
          <w:rStyle w:val="Enfasicorsivo"/>
          <w:sz w:val="18"/>
          <w:szCs w:val="18"/>
        </w:rPr>
      </w:pPr>
    </w:p>
    <w:p w14:paraId="7A4CAFAF" w14:textId="77777777" w:rsidR="009E0608" w:rsidRPr="00220DEC" w:rsidRDefault="009F7370" w:rsidP="00055904">
      <w:pPr>
        <w:tabs>
          <w:tab w:val="left" w:pos="2957"/>
        </w:tabs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t xml:space="preserve">Finalità </w:t>
      </w:r>
      <w:r w:rsidR="00055904" w:rsidRPr="00220DEC">
        <w:rPr>
          <w:rStyle w:val="Enfasicorsivo"/>
          <w:sz w:val="18"/>
          <w:szCs w:val="18"/>
        </w:rPr>
        <w:t>e base giuridica del trattamento</w:t>
      </w:r>
    </w:p>
    <w:p w14:paraId="6AFCCDF9" w14:textId="63A965E2" w:rsidR="00BB5375" w:rsidRPr="00220DEC" w:rsidRDefault="00BB5375" w:rsidP="009A200D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Il trattamento dei dati </w:t>
      </w:r>
      <w:r w:rsidR="007D0900" w:rsidRPr="00220DEC">
        <w:rPr>
          <w:sz w:val="18"/>
          <w:szCs w:val="18"/>
        </w:rPr>
        <w:t xml:space="preserve">anche giudiziari </w:t>
      </w:r>
      <w:r w:rsidRPr="00220DEC">
        <w:rPr>
          <w:sz w:val="18"/>
          <w:szCs w:val="18"/>
        </w:rPr>
        <w:t xml:space="preserve">verrà effettuato per permettere lo svolgimento delle attività connesse </w:t>
      </w:r>
      <w:r w:rsidR="00143E34" w:rsidRPr="00220DEC">
        <w:rPr>
          <w:sz w:val="18"/>
          <w:szCs w:val="18"/>
        </w:rPr>
        <w:t>alla gestione dei procedimenti inerent</w:t>
      </w:r>
      <w:r w:rsidR="00055904" w:rsidRPr="00220DEC">
        <w:rPr>
          <w:sz w:val="18"/>
          <w:szCs w:val="18"/>
        </w:rPr>
        <w:t>i</w:t>
      </w:r>
      <w:r w:rsidR="00143E34" w:rsidRPr="00220DEC">
        <w:rPr>
          <w:sz w:val="18"/>
          <w:szCs w:val="18"/>
        </w:rPr>
        <w:t xml:space="preserve"> </w:t>
      </w:r>
      <w:proofErr w:type="gramStart"/>
      <w:r w:rsidR="00143E34" w:rsidRPr="00220DEC">
        <w:rPr>
          <w:sz w:val="18"/>
          <w:szCs w:val="18"/>
        </w:rPr>
        <w:t>la</w:t>
      </w:r>
      <w:proofErr w:type="gramEnd"/>
      <w:r w:rsidR="00143E34" w:rsidRPr="00220DEC">
        <w:rPr>
          <w:sz w:val="18"/>
          <w:szCs w:val="18"/>
        </w:rPr>
        <w:t xml:space="preserve"> sua funzione </w:t>
      </w:r>
      <w:r w:rsidR="001D2422" w:rsidRPr="00220DEC">
        <w:rPr>
          <w:sz w:val="18"/>
          <w:szCs w:val="18"/>
        </w:rPr>
        <w:t xml:space="preserve">in qualità di Amministratore </w:t>
      </w:r>
      <w:r w:rsidR="00E349B0" w:rsidRPr="00220DEC">
        <w:rPr>
          <w:sz w:val="18"/>
          <w:szCs w:val="18"/>
        </w:rPr>
        <w:t xml:space="preserve">o Consigliere </w:t>
      </w:r>
      <w:r w:rsidR="001D2422" w:rsidRPr="00220DEC">
        <w:rPr>
          <w:sz w:val="18"/>
          <w:szCs w:val="18"/>
        </w:rPr>
        <w:t>Comunale.</w:t>
      </w:r>
      <w:r w:rsidRPr="00220DEC">
        <w:rPr>
          <w:sz w:val="18"/>
          <w:szCs w:val="18"/>
        </w:rPr>
        <w:t xml:space="preserve"> I dati personali </w:t>
      </w:r>
      <w:r w:rsidR="003459DF" w:rsidRPr="00220DEC">
        <w:rPr>
          <w:sz w:val="18"/>
          <w:szCs w:val="18"/>
        </w:rPr>
        <w:t>anagrafici</w:t>
      </w:r>
      <w:r w:rsidR="00F93F85" w:rsidRPr="00220DEC">
        <w:rPr>
          <w:sz w:val="18"/>
          <w:szCs w:val="18"/>
        </w:rPr>
        <w:t>, l’indirizzo di posta elettronica i recapiti telefonici</w:t>
      </w:r>
      <w:r w:rsidRPr="00220DEC">
        <w:rPr>
          <w:sz w:val="18"/>
          <w:szCs w:val="18"/>
        </w:rPr>
        <w:t>,</w:t>
      </w:r>
      <w:r w:rsidR="00055904" w:rsidRPr="00220DEC">
        <w:rPr>
          <w:sz w:val="18"/>
          <w:szCs w:val="18"/>
        </w:rPr>
        <w:t xml:space="preserve"> i</w:t>
      </w:r>
      <w:r w:rsidRPr="00220DEC">
        <w:rPr>
          <w:sz w:val="18"/>
          <w:szCs w:val="18"/>
        </w:rPr>
        <w:t xml:space="preserve"> </w:t>
      </w:r>
      <w:r w:rsidR="00F93F85" w:rsidRPr="00220DEC">
        <w:rPr>
          <w:sz w:val="18"/>
          <w:szCs w:val="18"/>
        </w:rPr>
        <w:t>dati personali particolari</w:t>
      </w:r>
      <w:r w:rsidRPr="00220DEC">
        <w:rPr>
          <w:sz w:val="18"/>
          <w:szCs w:val="18"/>
        </w:rPr>
        <w:t xml:space="preserve"> e </w:t>
      </w:r>
      <w:r w:rsidR="00F93F85" w:rsidRPr="00220DEC">
        <w:rPr>
          <w:sz w:val="18"/>
          <w:szCs w:val="18"/>
        </w:rPr>
        <w:t xml:space="preserve">quelli </w:t>
      </w:r>
      <w:r w:rsidRPr="00220DEC">
        <w:rPr>
          <w:sz w:val="18"/>
          <w:szCs w:val="18"/>
        </w:rPr>
        <w:t>giudiziari, verranno utilizzati per:</w:t>
      </w:r>
    </w:p>
    <w:p w14:paraId="7F76BDF8" w14:textId="77777777" w:rsidR="00055904" w:rsidRPr="00220DEC" w:rsidRDefault="00055904" w:rsidP="009A200D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La registrazione nella banca dati anagrafica degli amministratori</w:t>
      </w:r>
    </w:p>
    <w:p w14:paraId="0962BE52" w14:textId="77777777" w:rsidR="008D535B" w:rsidRPr="00220DEC" w:rsidRDefault="008D535B" w:rsidP="009A200D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la </w:t>
      </w:r>
      <w:r w:rsidR="001D2422" w:rsidRPr="00220DEC">
        <w:rPr>
          <w:sz w:val="18"/>
          <w:szCs w:val="18"/>
        </w:rPr>
        <w:t>trasmissione dei dati agli organi dello stato</w:t>
      </w:r>
      <w:r w:rsidR="00055904" w:rsidRPr="00220DEC">
        <w:rPr>
          <w:sz w:val="18"/>
          <w:szCs w:val="18"/>
        </w:rPr>
        <w:t xml:space="preserve"> come previsto dalle normative di legge</w:t>
      </w:r>
    </w:p>
    <w:p w14:paraId="2C2C0092" w14:textId="77777777" w:rsidR="001D2422" w:rsidRPr="00220DEC" w:rsidRDefault="001D2422" w:rsidP="009A200D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la trasmissione delle convocazioni dei consigli comunale e/o delle riunioni della giunta comunale</w:t>
      </w:r>
    </w:p>
    <w:p w14:paraId="2F1E9E08" w14:textId="77777777" w:rsidR="001D2422" w:rsidRPr="00220DEC" w:rsidRDefault="001D2422" w:rsidP="009A200D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la comunicazion</w:t>
      </w:r>
      <w:r w:rsidR="00F93F85" w:rsidRPr="00220DEC">
        <w:rPr>
          <w:sz w:val="18"/>
          <w:szCs w:val="18"/>
        </w:rPr>
        <w:t>e</w:t>
      </w:r>
      <w:r w:rsidRPr="00220DEC">
        <w:rPr>
          <w:sz w:val="18"/>
          <w:szCs w:val="18"/>
        </w:rPr>
        <w:t xml:space="preserve"> di dati ed informazioni inerenti </w:t>
      </w:r>
      <w:proofErr w:type="gramStart"/>
      <w:r w:rsidRPr="00220DEC">
        <w:rPr>
          <w:sz w:val="18"/>
          <w:szCs w:val="18"/>
        </w:rPr>
        <w:t>la</w:t>
      </w:r>
      <w:proofErr w:type="gramEnd"/>
      <w:r w:rsidRPr="00220DEC">
        <w:rPr>
          <w:sz w:val="18"/>
          <w:szCs w:val="18"/>
        </w:rPr>
        <w:t xml:space="preserve"> gestione ed amministrazione del</w:t>
      </w:r>
      <w:r w:rsidR="00055904" w:rsidRPr="00220DEC">
        <w:rPr>
          <w:sz w:val="18"/>
          <w:szCs w:val="18"/>
        </w:rPr>
        <w:t>l’ente</w:t>
      </w:r>
    </w:p>
    <w:p w14:paraId="44A16D33" w14:textId="77777777" w:rsidR="002039D6" w:rsidRPr="00220DEC" w:rsidRDefault="001D2422" w:rsidP="002039D6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Il calcolo e la gestione delle indennità di mandato</w:t>
      </w:r>
    </w:p>
    <w:p w14:paraId="7FE724A0" w14:textId="2D704D84" w:rsidR="00145E0E" w:rsidRPr="00220DEC" w:rsidRDefault="00BB5375" w:rsidP="009A200D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il pagamento delle retribuzioni, di altri emolumenti;</w:t>
      </w:r>
    </w:p>
    <w:p w14:paraId="485A7BC6" w14:textId="7E59561F" w:rsidR="00E349B0" w:rsidRPr="00220DEC" w:rsidRDefault="00E349B0" w:rsidP="00E349B0">
      <w:pPr>
        <w:rPr>
          <w:sz w:val="18"/>
          <w:szCs w:val="18"/>
        </w:rPr>
      </w:pPr>
    </w:p>
    <w:p w14:paraId="0970B8D2" w14:textId="2073CF96" w:rsidR="00E349B0" w:rsidRPr="00220DEC" w:rsidRDefault="00E349B0" w:rsidP="00E349B0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Oltre ai dati precedentemente identificati per la gestione dei consigli Comunali l’ente potrà adottare strumenti e dispositivi per gestire </w:t>
      </w:r>
      <w:r w:rsidR="003459DF" w:rsidRPr="00220DEC">
        <w:rPr>
          <w:sz w:val="18"/>
          <w:szCs w:val="18"/>
        </w:rPr>
        <w:t>le video conferenze</w:t>
      </w:r>
      <w:r w:rsidRPr="00220DEC">
        <w:rPr>
          <w:sz w:val="18"/>
          <w:szCs w:val="18"/>
        </w:rPr>
        <w:t xml:space="preserve"> con l’obiettivo di consentire lo svolgimento delle attività del consiglio comunale in seguito allo stato di emergenza causato dal Coronavirus. La piattaforma per gestire la video conferenza tratterà anche i dati personali (nome cognome dati di contatto, indirizzi di posta elettronica</w:t>
      </w:r>
      <w:r w:rsidR="003459DF" w:rsidRPr="00220DEC">
        <w:rPr>
          <w:sz w:val="18"/>
          <w:szCs w:val="18"/>
        </w:rPr>
        <w:t xml:space="preserve"> </w:t>
      </w:r>
      <w:proofErr w:type="spellStart"/>
      <w:r w:rsidR="003459DF" w:rsidRPr="00220DEC">
        <w:rPr>
          <w:sz w:val="18"/>
          <w:szCs w:val="18"/>
        </w:rPr>
        <w:t>ecc</w:t>
      </w:r>
      <w:proofErr w:type="spellEnd"/>
      <w:r w:rsidRPr="00220DEC">
        <w:rPr>
          <w:sz w:val="18"/>
          <w:szCs w:val="18"/>
        </w:rPr>
        <w:t>) dei soggetti che dovranno creare degli account.</w:t>
      </w:r>
    </w:p>
    <w:p w14:paraId="4449DEE5" w14:textId="267B7D1A" w:rsidR="00E349B0" w:rsidRPr="00220DEC" w:rsidRDefault="00E349B0" w:rsidP="00E349B0">
      <w:pPr>
        <w:rPr>
          <w:sz w:val="18"/>
          <w:szCs w:val="18"/>
        </w:rPr>
      </w:pPr>
      <w:r w:rsidRPr="00220DEC">
        <w:rPr>
          <w:sz w:val="18"/>
          <w:szCs w:val="18"/>
        </w:rPr>
        <w:t>I consigli Comunali che si svolgono nella sede dell’ente potranno essere video registrati e successivamente pubblicati sul sito istituzionale, attraverso canali streaming, e rese disponibili ai cittadini.</w:t>
      </w:r>
    </w:p>
    <w:p w14:paraId="61750BEE" w14:textId="77777777" w:rsidR="00445EC0" w:rsidRPr="00220DEC" w:rsidRDefault="00445EC0" w:rsidP="00445EC0">
      <w:pPr>
        <w:rPr>
          <w:sz w:val="18"/>
          <w:szCs w:val="18"/>
        </w:rPr>
      </w:pPr>
    </w:p>
    <w:p w14:paraId="62578266" w14:textId="77777777" w:rsidR="00445EC0" w:rsidRPr="00220DEC" w:rsidRDefault="00445EC0" w:rsidP="00445EC0">
      <w:pPr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t>Principi e regole per il trattamento</w:t>
      </w:r>
    </w:p>
    <w:p w14:paraId="0487DDB0" w14:textId="77777777" w:rsidR="003459DF" w:rsidRPr="00220DEC" w:rsidRDefault="00445EC0" w:rsidP="003459DF">
      <w:pPr>
        <w:rPr>
          <w:rFonts w:cs="Arial"/>
          <w:sz w:val="18"/>
          <w:szCs w:val="18"/>
        </w:rPr>
      </w:pPr>
      <w:r w:rsidRPr="00220DEC">
        <w:rPr>
          <w:rFonts w:cs="Arial"/>
          <w:sz w:val="18"/>
          <w:szCs w:val="18"/>
        </w:rPr>
        <w:t>Il trattamento delle informazioni che La riguardano sarà improntato ai principi di correttezza, liceità e trasparenza e di tutela della Sua riservatezza e dei Suoi diritti</w:t>
      </w:r>
      <w:r w:rsidR="003459DF" w:rsidRPr="00220DEC">
        <w:rPr>
          <w:rFonts w:cs="Arial"/>
          <w:sz w:val="18"/>
          <w:szCs w:val="18"/>
        </w:rPr>
        <w:t>. Inoltre i dati che verranno raccolti sono quelli essenziali per gestire il procedimento nel rispetto del principio di minimizzazione previsto dal RUE 679/2016.</w:t>
      </w:r>
    </w:p>
    <w:p w14:paraId="74A086A4" w14:textId="77777777" w:rsidR="00FB1E3E" w:rsidRPr="00220DEC" w:rsidRDefault="00FB1E3E" w:rsidP="009A200D">
      <w:pPr>
        <w:rPr>
          <w:rFonts w:cs="Arial"/>
          <w:sz w:val="18"/>
          <w:szCs w:val="18"/>
        </w:rPr>
      </w:pPr>
    </w:p>
    <w:p w14:paraId="4D5A31AC" w14:textId="77777777" w:rsidR="007073D8" w:rsidRPr="00220DEC" w:rsidRDefault="007073D8" w:rsidP="009A200D">
      <w:pPr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t>Modalità di trattamento</w:t>
      </w:r>
    </w:p>
    <w:p w14:paraId="18306323" w14:textId="77777777" w:rsidR="00D82B27" w:rsidRPr="00220DEC" w:rsidRDefault="00D82B27" w:rsidP="009A200D">
      <w:pPr>
        <w:rPr>
          <w:sz w:val="18"/>
          <w:szCs w:val="18"/>
        </w:rPr>
      </w:pPr>
      <w:bookmarkStart w:id="1" w:name="_Hlk499021605"/>
      <w:r w:rsidRPr="00220DEC">
        <w:rPr>
          <w:sz w:val="18"/>
          <w:szCs w:val="18"/>
        </w:rPr>
        <w:t xml:space="preserve">I dati saranno inseriti in una o più banche dati e/o conservati in archivi cartacei o </w:t>
      </w:r>
      <w:r w:rsidR="00540337" w:rsidRPr="00220DEC">
        <w:rPr>
          <w:sz w:val="18"/>
          <w:szCs w:val="18"/>
        </w:rPr>
        <w:t>in formato digital</w:t>
      </w:r>
      <w:r w:rsidRPr="00220DEC">
        <w:rPr>
          <w:sz w:val="18"/>
          <w:szCs w:val="18"/>
        </w:rPr>
        <w:t>e</w:t>
      </w:r>
      <w:r w:rsidR="00540337" w:rsidRPr="00220DEC">
        <w:rPr>
          <w:sz w:val="18"/>
          <w:szCs w:val="18"/>
        </w:rPr>
        <w:t xml:space="preserve"> e </w:t>
      </w:r>
      <w:r w:rsidRPr="00220DEC">
        <w:rPr>
          <w:sz w:val="18"/>
          <w:szCs w:val="18"/>
        </w:rPr>
        <w:t>saranno trattati manualmente oppure attraverso l’ausilio di sistemi elettronici, telematici e con ogni altro mezzo messo a disposizione dalla tecnologia</w:t>
      </w:r>
      <w:r w:rsidR="00355DD2" w:rsidRPr="00220DEC">
        <w:rPr>
          <w:sz w:val="18"/>
          <w:szCs w:val="18"/>
        </w:rPr>
        <w:t>,</w:t>
      </w:r>
      <w:r w:rsidRPr="00220DEC">
        <w:rPr>
          <w:sz w:val="18"/>
          <w:szCs w:val="18"/>
        </w:rPr>
        <w:t xml:space="preserve"> nel rispetto della legge. Il trattamento dei dati avverrà in modo lecito e corretto e, comunque, in modo da garantire la sicurezza e la riservatezza dei dati stessi.</w:t>
      </w:r>
    </w:p>
    <w:bookmarkEnd w:id="1"/>
    <w:p w14:paraId="2F1568EA" w14:textId="77777777" w:rsidR="001851A4" w:rsidRPr="00220DEC" w:rsidRDefault="002039D6" w:rsidP="009A200D">
      <w:pPr>
        <w:rPr>
          <w:sz w:val="18"/>
          <w:szCs w:val="18"/>
        </w:rPr>
      </w:pPr>
      <w:r w:rsidRPr="00220DEC">
        <w:rPr>
          <w:sz w:val="18"/>
          <w:szCs w:val="18"/>
        </w:rPr>
        <w:t>I D</w:t>
      </w:r>
      <w:r w:rsidR="001851A4" w:rsidRPr="00220DEC">
        <w:rPr>
          <w:sz w:val="18"/>
          <w:szCs w:val="18"/>
        </w:rPr>
        <w:t xml:space="preserve">ati </w:t>
      </w:r>
      <w:r w:rsidR="00F93F85" w:rsidRPr="00220DEC">
        <w:rPr>
          <w:sz w:val="18"/>
          <w:szCs w:val="18"/>
        </w:rPr>
        <w:t xml:space="preserve">digitali </w:t>
      </w:r>
      <w:r w:rsidR="001851A4" w:rsidRPr="00220DEC">
        <w:rPr>
          <w:sz w:val="18"/>
          <w:szCs w:val="18"/>
        </w:rPr>
        <w:t xml:space="preserve">attinenti </w:t>
      </w:r>
      <w:proofErr w:type="gramStart"/>
      <w:r w:rsidR="00D82B27" w:rsidRPr="00220DEC">
        <w:rPr>
          <w:sz w:val="18"/>
          <w:szCs w:val="18"/>
        </w:rPr>
        <w:t>lo</w:t>
      </w:r>
      <w:proofErr w:type="gramEnd"/>
      <w:r w:rsidR="00D82B27" w:rsidRPr="00220DEC">
        <w:rPr>
          <w:sz w:val="18"/>
          <w:szCs w:val="18"/>
        </w:rPr>
        <w:t xml:space="preserve"> svolgimento </w:t>
      </w:r>
      <w:r w:rsidR="003806AC" w:rsidRPr="00220DEC">
        <w:rPr>
          <w:sz w:val="18"/>
          <w:szCs w:val="18"/>
        </w:rPr>
        <w:t xml:space="preserve">delle attività </w:t>
      </w:r>
      <w:r w:rsidR="00F93F85" w:rsidRPr="00220DEC">
        <w:rPr>
          <w:sz w:val="18"/>
          <w:szCs w:val="18"/>
        </w:rPr>
        <w:t>di Amministratore</w:t>
      </w:r>
      <w:r w:rsidR="003806AC" w:rsidRPr="00220DEC">
        <w:rPr>
          <w:sz w:val="18"/>
          <w:szCs w:val="18"/>
        </w:rPr>
        <w:t xml:space="preserve"> potranno essere oggetto di </w:t>
      </w:r>
      <w:r w:rsidR="00F93F85" w:rsidRPr="00220DEC">
        <w:rPr>
          <w:sz w:val="18"/>
          <w:szCs w:val="18"/>
        </w:rPr>
        <w:t>gestione</w:t>
      </w:r>
      <w:r w:rsidR="003806AC" w:rsidRPr="00220DEC">
        <w:rPr>
          <w:sz w:val="18"/>
          <w:szCs w:val="18"/>
        </w:rPr>
        <w:t xml:space="preserve"> da parte del titolare esclusivamente per finalità inerenti </w:t>
      </w:r>
      <w:r w:rsidR="003806AC" w:rsidRPr="00220DEC">
        <w:rPr>
          <w:b/>
          <w:bCs/>
          <w:sz w:val="18"/>
          <w:szCs w:val="18"/>
        </w:rPr>
        <w:t>la sicurezza dei sistemi informativi</w:t>
      </w:r>
      <w:r w:rsidR="003806AC" w:rsidRPr="00220DEC">
        <w:rPr>
          <w:sz w:val="18"/>
          <w:szCs w:val="18"/>
        </w:rPr>
        <w:t>.</w:t>
      </w:r>
    </w:p>
    <w:p w14:paraId="476C17D1" w14:textId="77777777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>I dati trattati sono attinenti a:</w:t>
      </w:r>
    </w:p>
    <w:p w14:paraId="18DA8558" w14:textId="2082400D" w:rsidR="007D0900" w:rsidRPr="00220DEC" w:rsidRDefault="007D0900" w:rsidP="007D0900">
      <w:pPr>
        <w:pStyle w:val="Paragrafoelenco"/>
        <w:numPr>
          <w:ilvl w:val="0"/>
          <w:numId w:val="17"/>
        </w:numPr>
        <w:rPr>
          <w:sz w:val="18"/>
          <w:szCs w:val="18"/>
        </w:rPr>
      </w:pPr>
      <w:r w:rsidRPr="00220DEC">
        <w:rPr>
          <w:sz w:val="18"/>
          <w:szCs w:val="18"/>
        </w:rPr>
        <w:t>E-mail: il servizio di posta elettronica è assegnato ad una società esterna, le e-mail inviate e trasmesse attraverso l’account personale</w:t>
      </w:r>
      <w:r w:rsidR="003459DF" w:rsidRPr="00220DEC">
        <w:rPr>
          <w:sz w:val="18"/>
          <w:szCs w:val="18"/>
        </w:rPr>
        <w:t>, assegnato dal Comune</w:t>
      </w:r>
      <w:r w:rsidRPr="00220DEC">
        <w:rPr>
          <w:sz w:val="18"/>
          <w:szCs w:val="18"/>
        </w:rPr>
        <w:t xml:space="preserve"> sono salvate sui server del provider, con il quale è stato sottoscritto un contratto di servizio, sui server interni e sul computer personale.</w:t>
      </w:r>
    </w:p>
    <w:p w14:paraId="123A4156" w14:textId="0F526FC9" w:rsidR="007D0900" w:rsidRPr="00220DEC" w:rsidRDefault="007D0900" w:rsidP="007D0900">
      <w:pPr>
        <w:pStyle w:val="Paragrafoelenco"/>
        <w:numPr>
          <w:ilvl w:val="0"/>
          <w:numId w:val="17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Dati di logging in formato elettronico sono trattati attraverso le risorse del sistema informativo comunale e sono relativi alla navigazione web. </w:t>
      </w:r>
    </w:p>
    <w:p w14:paraId="5FE934D7" w14:textId="0B3773B8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Le policy inerenti </w:t>
      </w:r>
      <w:proofErr w:type="gramStart"/>
      <w:r w:rsidRPr="00220DEC">
        <w:rPr>
          <w:sz w:val="18"/>
          <w:szCs w:val="18"/>
        </w:rPr>
        <w:t>l’uso</w:t>
      </w:r>
      <w:proofErr w:type="gramEnd"/>
      <w:r w:rsidRPr="00220DEC">
        <w:rPr>
          <w:sz w:val="18"/>
          <w:szCs w:val="18"/>
        </w:rPr>
        <w:t xml:space="preserve"> degli strumenti e delle risorse informatiche del Comune sono disponibili presso l’ufficio de</w:t>
      </w:r>
      <w:r w:rsidR="003459DF" w:rsidRPr="00220DEC">
        <w:rPr>
          <w:sz w:val="18"/>
          <w:szCs w:val="18"/>
        </w:rPr>
        <w:t>lla segreteria</w:t>
      </w:r>
      <w:r w:rsidRPr="00220DEC">
        <w:rPr>
          <w:sz w:val="18"/>
          <w:szCs w:val="18"/>
        </w:rPr>
        <w:t>.</w:t>
      </w:r>
    </w:p>
    <w:p w14:paraId="0F2A6833" w14:textId="68EC1C8E" w:rsidR="00E349B0" w:rsidRPr="00220DEC" w:rsidRDefault="00E349B0" w:rsidP="007D0900">
      <w:pPr>
        <w:rPr>
          <w:sz w:val="18"/>
          <w:szCs w:val="18"/>
        </w:rPr>
      </w:pPr>
    </w:p>
    <w:p w14:paraId="1E1B0E6D" w14:textId="0E8F7AEB" w:rsidR="00E349B0" w:rsidRPr="00220DEC" w:rsidRDefault="00E349B0" w:rsidP="00E349B0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Per la gestione delle teleconferenze il Comune potrà utilizzare strumenti che consentiranno di registrare la presenza dei partecipanti che si collegano in modalità remota anche usando propri dispositivi quali tablet, </w:t>
      </w:r>
      <w:r w:rsidR="003459DF" w:rsidRPr="00220DEC">
        <w:rPr>
          <w:sz w:val="18"/>
          <w:szCs w:val="18"/>
        </w:rPr>
        <w:t>personal computer</w:t>
      </w:r>
      <w:r w:rsidRPr="00220DEC">
        <w:rPr>
          <w:sz w:val="18"/>
          <w:szCs w:val="18"/>
        </w:rPr>
        <w:t xml:space="preserve"> ecc. I dati verranno trattati dalla piattaforma </w:t>
      </w:r>
      <w:r w:rsidR="003459DF" w:rsidRPr="00220DEC">
        <w:rPr>
          <w:sz w:val="18"/>
          <w:szCs w:val="18"/>
        </w:rPr>
        <w:t xml:space="preserve">software </w:t>
      </w:r>
      <w:r w:rsidRPr="00220DEC">
        <w:rPr>
          <w:sz w:val="18"/>
          <w:szCs w:val="18"/>
        </w:rPr>
        <w:t>per la gestione delle teleconferenze per consentire lo svolgimento della seduta del consiglio e per consentirne il regolare svolgimento</w:t>
      </w:r>
      <w:r w:rsidR="003459DF" w:rsidRPr="00220DEC">
        <w:rPr>
          <w:sz w:val="18"/>
          <w:szCs w:val="18"/>
        </w:rPr>
        <w:t>,</w:t>
      </w:r>
      <w:r w:rsidRPr="00220DEC">
        <w:rPr>
          <w:sz w:val="18"/>
          <w:szCs w:val="18"/>
        </w:rPr>
        <w:t xml:space="preserve"> che prevede l’identificazione dei soggetti che vi partecipano.</w:t>
      </w:r>
    </w:p>
    <w:p w14:paraId="45105DFC" w14:textId="0F05309C" w:rsidR="00E349B0" w:rsidRPr="00220DEC" w:rsidRDefault="00E349B0" w:rsidP="00E349B0">
      <w:pPr>
        <w:rPr>
          <w:sz w:val="18"/>
          <w:szCs w:val="18"/>
        </w:rPr>
      </w:pPr>
      <w:r w:rsidRPr="00220DEC">
        <w:rPr>
          <w:sz w:val="18"/>
          <w:szCs w:val="18"/>
        </w:rPr>
        <w:t>I dati relativi alle registrazioni audio e video durante le riprese del consiglio comunale saranno trattate in modo digitale e rese disponibili attraverso canale streaming o tecnologie simili attraverso il sito istituzionale del comune.</w:t>
      </w:r>
    </w:p>
    <w:p w14:paraId="6E7A107E" w14:textId="77777777" w:rsidR="001D2422" w:rsidRPr="00220DEC" w:rsidRDefault="001D2422" w:rsidP="001D2422">
      <w:pPr>
        <w:pStyle w:val="Paragrafoelenco"/>
        <w:ind w:left="720"/>
        <w:rPr>
          <w:sz w:val="18"/>
          <w:szCs w:val="18"/>
          <w:highlight w:val="yellow"/>
        </w:rPr>
      </w:pPr>
    </w:p>
    <w:p w14:paraId="1D6784BF" w14:textId="77777777" w:rsidR="00220DEC" w:rsidRPr="00220DEC" w:rsidRDefault="00220DEC" w:rsidP="009A200D">
      <w:pPr>
        <w:rPr>
          <w:rStyle w:val="Enfasicorsivo"/>
          <w:sz w:val="18"/>
          <w:szCs w:val="18"/>
        </w:rPr>
      </w:pPr>
    </w:p>
    <w:p w14:paraId="5BD7A46A" w14:textId="15EF6E4F" w:rsidR="00FB1E3E" w:rsidRPr="00220DEC" w:rsidRDefault="00FB1E3E" w:rsidP="009A200D">
      <w:pPr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lastRenderedPageBreak/>
        <w:t>Natura Obbligatoria</w:t>
      </w:r>
    </w:p>
    <w:p w14:paraId="7ACB4D0C" w14:textId="77777777" w:rsidR="00FB1E3E" w:rsidRPr="00220DEC" w:rsidRDefault="00FB1E3E" w:rsidP="009A200D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Il conferimento dei dati è obbligatorio per adempiere agli obblighi di legge </w:t>
      </w:r>
      <w:r w:rsidR="00355DD2" w:rsidRPr="00220DEC">
        <w:rPr>
          <w:sz w:val="18"/>
          <w:szCs w:val="18"/>
        </w:rPr>
        <w:t>in materia di</w:t>
      </w:r>
      <w:r w:rsidR="00313B0D" w:rsidRPr="00220DEC">
        <w:rPr>
          <w:sz w:val="18"/>
          <w:szCs w:val="18"/>
        </w:rPr>
        <w:t xml:space="preserve"> </w:t>
      </w:r>
      <w:r w:rsidR="00F93F85" w:rsidRPr="00220DEC">
        <w:rPr>
          <w:sz w:val="18"/>
          <w:szCs w:val="18"/>
        </w:rPr>
        <w:t>gestione della sua carica di Amministratore comunale</w:t>
      </w:r>
      <w:r w:rsidR="00355DD2" w:rsidRPr="00220DEC">
        <w:rPr>
          <w:sz w:val="18"/>
          <w:szCs w:val="18"/>
        </w:rPr>
        <w:t>,</w:t>
      </w:r>
      <w:r w:rsidRPr="00220DEC">
        <w:rPr>
          <w:sz w:val="18"/>
          <w:szCs w:val="18"/>
        </w:rPr>
        <w:t xml:space="preserve"> l’eventuale rifiuto di fornire tali dati comporta l’impossibilità di </w:t>
      </w:r>
      <w:r w:rsidR="00F93F85" w:rsidRPr="00220DEC">
        <w:rPr>
          <w:sz w:val="18"/>
          <w:szCs w:val="18"/>
        </w:rPr>
        <w:t>adempiere agli obbli</w:t>
      </w:r>
      <w:r w:rsidR="00853D33" w:rsidRPr="00220DEC">
        <w:rPr>
          <w:sz w:val="18"/>
          <w:szCs w:val="18"/>
        </w:rPr>
        <w:t>ghi</w:t>
      </w:r>
      <w:r w:rsidR="00F93F85" w:rsidRPr="00220DEC">
        <w:rPr>
          <w:sz w:val="18"/>
          <w:szCs w:val="18"/>
        </w:rPr>
        <w:t xml:space="preserve"> di legge</w:t>
      </w:r>
      <w:r w:rsidR="00055904" w:rsidRPr="00220DEC">
        <w:rPr>
          <w:sz w:val="18"/>
          <w:szCs w:val="18"/>
        </w:rPr>
        <w:t xml:space="preserve"> e di procedere alla definizione del mandato</w:t>
      </w:r>
      <w:r w:rsidRPr="00220DEC">
        <w:rPr>
          <w:sz w:val="18"/>
          <w:szCs w:val="18"/>
        </w:rPr>
        <w:t>.</w:t>
      </w:r>
    </w:p>
    <w:p w14:paraId="35E82E8E" w14:textId="77777777" w:rsidR="00E349B0" w:rsidRPr="00220DEC" w:rsidRDefault="00E349B0" w:rsidP="009A200D">
      <w:pPr>
        <w:rPr>
          <w:rStyle w:val="Enfasicorsivo"/>
          <w:sz w:val="18"/>
          <w:szCs w:val="18"/>
        </w:rPr>
      </w:pPr>
      <w:bookmarkStart w:id="2" w:name="_Hlk499022221"/>
    </w:p>
    <w:p w14:paraId="151524B7" w14:textId="77777777" w:rsidR="00FB1E3E" w:rsidRPr="00220DEC" w:rsidRDefault="00FB1E3E" w:rsidP="009A200D">
      <w:pPr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t>Periodo di Conservazione</w:t>
      </w:r>
    </w:p>
    <w:p w14:paraId="3802470C" w14:textId="1965F80E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>Tutti i dati che la riguardano, saranno conservati per il periodo di tempo previsto dalle normative di legge. L'ente dichiara che i dati personali dell’interessato oggetto del trattamento saranno conservati per il periodo necessario a rispettare i termini di conservazione stabiliti dal Piano di Conservazione dei comuni italiani (ANCI 2005).</w:t>
      </w:r>
    </w:p>
    <w:p w14:paraId="54DB1F0C" w14:textId="352AB3F4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La conservazione dei dati relativi all’uso del sistema informativo è descritta nelle procedure inerenti </w:t>
      </w:r>
      <w:proofErr w:type="gramStart"/>
      <w:r w:rsidRPr="00220DEC">
        <w:rPr>
          <w:sz w:val="18"/>
          <w:szCs w:val="18"/>
        </w:rPr>
        <w:t>l’uso</w:t>
      </w:r>
      <w:proofErr w:type="gramEnd"/>
      <w:r w:rsidRPr="00220DEC">
        <w:rPr>
          <w:sz w:val="18"/>
          <w:szCs w:val="18"/>
        </w:rPr>
        <w:t xml:space="preserve"> degli strumenti e delle risorse informatiche del Comune sono disponibili presso l’ufficio de</w:t>
      </w:r>
      <w:r w:rsidR="003459DF" w:rsidRPr="00220DEC">
        <w:rPr>
          <w:sz w:val="18"/>
          <w:szCs w:val="18"/>
        </w:rPr>
        <w:t>lla segreteria</w:t>
      </w:r>
      <w:r w:rsidRPr="00220DEC">
        <w:rPr>
          <w:sz w:val="18"/>
          <w:szCs w:val="18"/>
        </w:rPr>
        <w:t>.</w:t>
      </w:r>
    </w:p>
    <w:p w14:paraId="19FCE65A" w14:textId="77777777" w:rsidR="00E349B0" w:rsidRPr="00220DEC" w:rsidRDefault="00E349B0" w:rsidP="00E349B0">
      <w:pPr>
        <w:rPr>
          <w:sz w:val="18"/>
          <w:szCs w:val="18"/>
        </w:rPr>
      </w:pPr>
      <w:r w:rsidRPr="00220DEC">
        <w:rPr>
          <w:sz w:val="18"/>
          <w:szCs w:val="18"/>
        </w:rPr>
        <w:t>I dati relativi alla gestione dei consigli comunali tramite video conferenza verranno conservati per tutta la durata del mandato elettorale al termine del quale non verranno cancellati dopo 12 mesi.</w:t>
      </w:r>
    </w:p>
    <w:p w14:paraId="161DD6AD" w14:textId="0CF04480" w:rsidR="00E349B0" w:rsidRPr="001C1301" w:rsidRDefault="00E349B0" w:rsidP="00E349B0">
      <w:pPr>
        <w:rPr>
          <w:sz w:val="18"/>
          <w:szCs w:val="18"/>
        </w:rPr>
      </w:pPr>
      <w:r w:rsidRPr="001C1301">
        <w:rPr>
          <w:sz w:val="18"/>
          <w:szCs w:val="18"/>
        </w:rPr>
        <w:t>La conservazione delle riprese audio e video delle sedute comunali svolte presso la sede de</w:t>
      </w:r>
      <w:r w:rsidR="003459DF" w:rsidRPr="001C1301">
        <w:rPr>
          <w:sz w:val="18"/>
          <w:szCs w:val="18"/>
        </w:rPr>
        <w:t>l</w:t>
      </w:r>
      <w:r w:rsidRPr="001C1301">
        <w:rPr>
          <w:sz w:val="18"/>
          <w:szCs w:val="18"/>
        </w:rPr>
        <w:t xml:space="preserve"> comune verranno conservate in formato digitale sull’infrastruttura di rete del Comune per tutta la durata del mandato elettorale al termine del quale verranno cancellati trascorsi 12 mesi.</w:t>
      </w:r>
    </w:p>
    <w:p w14:paraId="11C1655F" w14:textId="644AE8DB" w:rsidR="00E349B0" w:rsidRPr="00220DEC" w:rsidRDefault="00E349B0" w:rsidP="00E349B0">
      <w:pPr>
        <w:rPr>
          <w:sz w:val="18"/>
          <w:szCs w:val="18"/>
        </w:rPr>
      </w:pPr>
      <w:r w:rsidRPr="001C1301">
        <w:rPr>
          <w:sz w:val="18"/>
          <w:szCs w:val="18"/>
        </w:rPr>
        <w:t xml:space="preserve">I dati relativi alle sedute video registrate, </w:t>
      </w:r>
      <w:r w:rsidR="001C1301" w:rsidRPr="001C1301">
        <w:rPr>
          <w:sz w:val="18"/>
          <w:szCs w:val="18"/>
        </w:rPr>
        <w:t xml:space="preserve">saranno </w:t>
      </w:r>
      <w:r w:rsidRPr="001C1301">
        <w:rPr>
          <w:sz w:val="18"/>
          <w:szCs w:val="18"/>
        </w:rPr>
        <w:t>pubblicate su un canale streaming del Comune, e rese accessibili al cittadino per 12 mesi.</w:t>
      </w:r>
    </w:p>
    <w:p w14:paraId="12006412" w14:textId="77777777" w:rsidR="00E349B0" w:rsidRPr="00220DEC" w:rsidRDefault="00E349B0" w:rsidP="007D0900">
      <w:pPr>
        <w:rPr>
          <w:sz w:val="18"/>
          <w:szCs w:val="18"/>
        </w:rPr>
      </w:pPr>
    </w:p>
    <w:p w14:paraId="3A164EC9" w14:textId="77777777" w:rsidR="007D0900" w:rsidRPr="00220DEC" w:rsidRDefault="007D0900" w:rsidP="007D0900">
      <w:pPr>
        <w:rPr>
          <w:rFonts w:eastAsia="MS Mincho"/>
          <w:b/>
          <w:iCs/>
          <w:sz w:val="18"/>
          <w:szCs w:val="18"/>
        </w:rPr>
      </w:pPr>
      <w:bookmarkStart w:id="3" w:name="_Hlk8564212"/>
      <w:bookmarkStart w:id="4" w:name="_Hlk31274949"/>
      <w:bookmarkEnd w:id="2"/>
      <w:r w:rsidRPr="00220DEC">
        <w:rPr>
          <w:rFonts w:eastAsia="MS Mincho"/>
          <w:b/>
          <w:iCs/>
          <w:sz w:val="18"/>
          <w:szCs w:val="18"/>
        </w:rPr>
        <w:t>Chi ha accesso ai dati</w:t>
      </w:r>
    </w:p>
    <w:p w14:paraId="04D93743" w14:textId="77777777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>I Suoi dati saranno trattati per le finalità precedentemente descritte:</w:t>
      </w:r>
    </w:p>
    <w:p w14:paraId="1C29A855" w14:textId="77777777" w:rsidR="007D0900" w:rsidRPr="00220DEC" w:rsidRDefault="007D0900" w:rsidP="007D0900">
      <w:pPr>
        <w:pStyle w:val="Paragrafoelenco"/>
        <w:numPr>
          <w:ilvl w:val="0"/>
          <w:numId w:val="19"/>
        </w:numPr>
        <w:rPr>
          <w:sz w:val="18"/>
          <w:szCs w:val="18"/>
        </w:rPr>
      </w:pPr>
      <w:r w:rsidRPr="00220DEC">
        <w:rPr>
          <w:sz w:val="18"/>
          <w:szCs w:val="18"/>
        </w:rPr>
        <w:t>da dipendenti e collaboratori del Comune che svolgano attività funzionalmente collegate alle finalità definite;</w:t>
      </w:r>
    </w:p>
    <w:p w14:paraId="052B980E" w14:textId="77777777" w:rsidR="007D0900" w:rsidRPr="00220DEC" w:rsidRDefault="007D0900" w:rsidP="007D0900">
      <w:pPr>
        <w:pStyle w:val="Paragrafoelenco"/>
        <w:numPr>
          <w:ilvl w:val="0"/>
          <w:numId w:val="19"/>
        </w:numPr>
        <w:rPr>
          <w:sz w:val="18"/>
          <w:szCs w:val="18"/>
        </w:rPr>
      </w:pPr>
      <w:r w:rsidRPr="00220DEC">
        <w:rPr>
          <w:sz w:val="18"/>
          <w:szCs w:val="18"/>
        </w:rPr>
        <w:t>a società terze o altri soggetti (a titolo indicativo, aziende, professionisti, società cooperative, etc.) che svolgono attività per conto del Titolare, nella loro qualità di responsabili del trattamento;</w:t>
      </w:r>
    </w:p>
    <w:bookmarkEnd w:id="3"/>
    <w:p w14:paraId="7474F606" w14:textId="77777777" w:rsidR="007D0900" w:rsidRPr="00220DEC" w:rsidRDefault="007D0900" w:rsidP="007D0900">
      <w:pPr>
        <w:pStyle w:val="Paragrafoelenco"/>
        <w:numPr>
          <w:ilvl w:val="0"/>
          <w:numId w:val="19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i dati in formato elettronico potranno essere trattati anche da società esterne che erogano servizi di assistenza inerenti </w:t>
      </w:r>
      <w:proofErr w:type="gramStart"/>
      <w:r w:rsidRPr="00220DEC">
        <w:rPr>
          <w:sz w:val="18"/>
          <w:szCs w:val="18"/>
        </w:rPr>
        <w:t>la</w:t>
      </w:r>
      <w:proofErr w:type="gramEnd"/>
      <w:r w:rsidRPr="00220DEC">
        <w:rPr>
          <w:sz w:val="18"/>
          <w:szCs w:val="18"/>
        </w:rPr>
        <w:t xml:space="preserve"> gestione e manutenzione dei sistemi informativi.</w:t>
      </w:r>
    </w:p>
    <w:p w14:paraId="460F3313" w14:textId="5A5D9521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L’elenco dettagliato dei soggetti che per conto del Comune svolgono dei servizi e che trattano le banche dati dell’ente è disponibile presso l’ufficio della segreteria e sul sito internet </w:t>
      </w:r>
      <w:r w:rsidR="00423A10" w:rsidRPr="00220DEC">
        <w:rPr>
          <w:sz w:val="18"/>
          <w:szCs w:val="18"/>
        </w:rPr>
        <w:t>istituzionale</w:t>
      </w:r>
      <w:r w:rsidRPr="00220DEC">
        <w:rPr>
          <w:sz w:val="18"/>
          <w:szCs w:val="18"/>
        </w:rPr>
        <w:t xml:space="preserve"> nell’area Privacy.</w:t>
      </w:r>
    </w:p>
    <w:bookmarkEnd w:id="4"/>
    <w:p w14:paraId="50273326" w14:textId="77777777" w:rsidR="007D0900" w:rsidRPr="00220DEC" w:rsidRDefault="007D0900" w:rsidP="007D0900">
      <w:pPr>
        <w:rPr>
          <w:rStyle w:val="Enfasicorsivo"/>
          <w:sz w:val="18"/>
          <w:szCs w:val="18"/>
        </w:rPr>
      </w:pPr>
    </w:p>
    <w:p w14:paraId="0AE20B14" w14:textId="77777777" w:rsidR="007D0900" w:rsidRPr="00220DEC" w:rsidRDefault="007D0900" w:rsidP="007D0900">
      <w:pPr>
        <w:rPr>
          <w:b/>
          <w:sz w:val="18"/>
          <w:szCs w:val="18"/>
        </w:rPr>
      </w:pPr>
      <w:r w:rsidRPr="00220DEC">
        <w:rPr>
          <w:b/>
          <w:sz w:val="18"/>
          <w:szCs w:val="18"/>
        </w:rPr>
        <w:t>Comunicazione e Diffusione dei dati.</w:t>
      </w:r>
    </w:p>
    <w:p w14:paraId="1CCFC2AD" w14:textId="77777777" w:rsidR="007D0900" w:rsidRPr="00220DEC" w:rsidRDefault="007D090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 xml:space="preserve">I suoi dati personali possono essere comunicati, ad altri enti, amministrazioni dello stato, regioni o provincie per le finalità precedentemente descritte quali:  </w:t>
      </w:r>
    </w:p>
    <w:p w14:paraId="696C3A77" w14:textId="77777777" w:rsidR="007D0900" w:rsidRPr="00220DEC" w:rsidRDefault="007D0900" w:rsidP="007D0900">
      <w:pPr>
        <w:rPr>
          <w:sz w:val="18"/>
          <w:szCs w:val="18"/>
        </w:rPr>
      </w:pPr>
    </w:p>
    <w:p w14:paraId="780BDC57" w14:textId="77777777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Istituzioni pubbliche (INPS, Agenzia delle Entrate, Agenzia del territorio, Prefettura ecc.).</w:t>
      </w:r>
    </w:p>
    <w:p w14:paraId="7A10F222" w14:textId="77777777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Regione o amministrazioni provinciali</w:t>
      </w:r>
    </w:p>
    <w:p w14:paraId="079BDA94" w14:textId="78809200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Istituti di credito.</w:t>
      </w:r>
    </w:p>
    <w:p w14:paraId="011D1A70" w14:textId="77777777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Agli organi giudiziari quali il Tribunale ed alle autorità di pubblica sicurezza</w:t>
      </w:r>
    </w:p>
    <w:p w14:paraId="548BF6C7" w14:textId="77777777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Assicurazioni</w:t>
      </w:r>
    </w:p>
    <w:p w14:paraId="18872410" w14:textId="77777777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>All’Istituto Nazionale di Statistica (ISTAT)</w:t>
      </w:r>
    </w:p>
    <w:p w14:paraId="137F2ABE" w14:textId="77777777" w:rsidR="007D0900" w:rsidRPr="00220DEC" w:rsidRDefault="007D0900" w:rsidP="007D0900">
      <w:pPr>
        <w:pStyle w:val="Paragrafoelenco"/>
        <w:numPr>
          <w:ilvl w:val="0"/>
          <w:numId w:val="10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Poste o corrieri per la trasmissione di documenti  </w:t>
      </w:r>
    </w:p>
    <w:p w14:paraId="109785F4" w14:textId="77777777" w:rsidR="007D0900" w:rsidRPr="00220DEC" w:rsidRDefault="007D0900" w:rsidP="007D0900">
      <w:pPr>
        <w:rPr>
          <w:sz w:val="18"/>
          <w:szCs w:val="18"/>
        </w:rPr>
      </w:pPr>
    </w:p>
    <w:p w14:paraId="1FFAADB2" w14:textId="776E1058" w:rsidR="007D0900" w:rsidRPr="00220DEC" w:rsidRDefault="00E349B0" w:rsidP="007D0900">
      <w:pPr>
        <w:rPr>
          <w:sz w:val="18"/>
          <w:szCs w:val="18"/>
        </w:rPr>
      </w:pPr>
      <w:r w:rsidRPr="00220DEC">
        <w:rPr>
          <w:sz w:val="18"/>
          <w:szCs w:val="18"/>
        </w:rPr>
        <w:t>I dati relativi alle registrazioni dei consigli comunali potranno essere diffusi attraverso il portale istituzionale dell’ente o canali di video streaming.</w:t>
      </w:r>
    </w:p>
    <w:p w14:paraId="6EE64726" w14:textId="77777777" w:rsidR="007D0900" w:rsidRPr="00220DEC" w:rsidRDefault="007D0900" w:rsidP="007D0900">
      <w:pPr>
        <w:rPr>
          <w:sz w:val="18"/>
          <w:szCs w:val="18"/>
        </w:rPr>
      </w:pPr>
    </w:p>
    <w:p w14:paraId="12A9B2D3" w14:textId="77777777" w:rsidR="00220DEC" w:rsidRPr="00220DEC" w:rsidRDefault="00220DEC" w:rsidP="00220DEC">
      <w:pPr>
        <w:rPr>
          <w:rStyle w:val="Enfasicorsivo"/>
          <w:sz w:val="18"/>
          <w:szCs w:val="18"/>
        </w:rPr>
      </w:pPr>
      <w:bookmarkStart w:id="5" w:name="_Hlk34150696"/>
      <w:r w:rsidRPr="00220DEC">
        <w:rPr>
          <w:rStyle w:val="Enfasicorsivo"/>
          <w:sz w:val="18"/>
          <w:szCs w:val="18"/>
        </w:rPr>
        <w:t>Diritti dell’Interessato (previsti dagli art. 15 – 20 del RUE 679/2016)</w:t>
      </w:r>
    </w:p>
    <w:p w14:paraId="133DF2B1" w14:textId="77777777" w:rsidR="00220DEC" w:rsidRPr="00220DEC" w:rsidRDefault="00220DEC" w:rsidP="00220DEC">
      <w:pPr>
        <w:rPr>
          <w:sz w:val="18"/>
          <w:szCs w:val="18"/>
        </w:rPr>
      </w:pPr>
      <w:bookmarkStart w:id="6" w:name="_Hlk56689166"/>
      <w:r w:rsidRPr="00220DEC">
        <w:rPr>
          <w:sz w:val="18"/>
          <w:szCs w:val="18"/>
        </w:rPr>
        <w:t>Il Regolamento Europeo conferisce all’interessato l’esercizio di specifici diritti</w:t>
      </w:r>
    </w:p>
    <w:p w14:paraId="4A941FF4" w14:textId="77777777" w:rsidR="00220DEC" w:rsidRPr="00220DEC" w:rsidRDefault="00220DEC" w:rsidP="00220DEC">
      <w:pPr>
        <w:pStyle w:val="Paragrafoelenco"/>
        <w:numPr>
          <w:ilvl w:val="0"/>
          <w:numId w:val="21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diritto di chiedere al Titolare del trattamento, art. 15 Reg. 679/2016/UE, di poter accedere ai propri dati personali; </w:t>
      </w:r>
    </w:p>
    <w:p w14:paraId="2F9AC190" w14:textId="77777777" w:rsidR="00220DEC" w:rsidRPr="00220DEC" w:rsidRDefault="00220DEC" w:rsidP="00220DEC">
      <w:pPr>
        <w:pStyle w:val="Paragrafoelenco"/>
        <w:numPr>
          <w:ilvl w:val="0"/>
          <w:numId w:val="21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diritto di chiedere al Titolare del trattamento, art. 16 Reg. 679/2016/UE, di poter rettificare i propri dati personali, ove questo non contrasti con la normativa vigente sulla conservazione dei dati stessi; </w:t>
      </w:r>
    </w:p>
    <w:p w14:paraId="5F0076B2" w14:textId="77777777" w:rsidR="00220DEC" w:rsidRPr="00220DEC" w:rsidRDefault="00220DEC" w:rsidP="00220DEC">
      <w:pPr>
        <w:pStyle w:val="Paragrafoelenco"/>
        <w:numPr>
          <w:ilvl w:val="0"/>
          <w:numId w:val="21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diritto di chiedere al Titolare del trattamento, art. 17 Reg. 679/2016/UE, di poter cancellare i propri dati personali, ove questo non contrasti con la normativa vigente sulla conservazione dei dati stessi; </w:t>
      </w:r>
    </w:p>
    <w:p w14:paraId="2FD66C26" w14:textId="77777777" w:rsidR="00220DEC" w:rsidRPr="00220DEC" w:rsidRDefault="00220DEC" w:rsidP="00220DEC">
      <w:pPr>
        <w:pStyle w:val="Paragrafoelenco"/>
        <w:numPr>
          <w:ilvl w:val="0"/>
          <w:numId w:val="21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diritto di chiedere al Titolare del trattamento, art. 18 Reg. 679/2016/UE, di poter limitare il trattamento dei propri dati personali; </w:t>
      </w:r>
    </w:p>
    <w:p w14:paraId="4FFFAD58" w14:textId="77777777" w:rsidR="00220DEC" w:rsidRPr="00220DEC" w:rsidRDefault="00220DEC" w:rsidP="00220DEC">
      <w:pPr>
        <w:pStyle w:val="Paragrafoelenco"/>
        <w:numPr>
          <w:ilvl w:val="0"/>
          <w:numId w:val="21"/>
        </w:numPr>
        <w:rPr>
          <w:sz w:val="18"/>
          <w:szCs w:val="18"/>
        </w:rPr>
      </w:pPr>
      <w:r w:rsidRPr="00220DEC">
        <w:rPr>
          <w:sz w:val="18"/>
          <w:szCs w:val="18"/>
        </w:rPr>
        <w:t>diritto di opporsi al trattamento, art. 21 Reg. 679/2016/UE</w:t>
      </w:r>
    </w:p>
    <w:p w14:paraId="1EA9E402" w14:textId="77777777" w:rsidR="00220DEC" w:rsidRPr="00220DEC" w:rsidRDefault="00220DEC" w:rsidP="00220DEC">
      <w:pPr>
        <w:rPr>
          <w:sz w:val="18"/>
          <w:szCs w:val="18"/>
        </w:rPr>
      </w:pPr>
    </w:p>
    <w:p w14:paraId="769CEECD" w14:textId="77777777" w:rsidR="00220DEC" w:rsidRPr="00220DEC" w:rsidRDefault="00220DEC" w:rsidP="00220DEC">
      <w:pPr>
        <w:pStyle w:val="Paragrafoelenco"/>
        <w:numPr>
          <w:ilvl w:val="0"/>
          <w:numId w:val="20"/>
        </w:numPr>
        <w:rPr>
          <w:sz w:val="18"/>
          <w:szCs w:val="18"/>
        </w:rPr>
      </w:pPr>
      <w:r w:rsidRPr="00220DEC">
        <w:rPr>
          <w:sz w:val="18"/>
          <w:szCs w:val="18"/>
        </w:rPr>
        <w:t xml:space="preserve">diritto di revocare il consenso in qualsiasi momento senza pregiudicare la liceità del trattamento basata sul consenso prestato prima della revoca, art. 7. 3 Regolamento 679/2016/UE; </w:t>
      </w:r>
    </w:p>
    <w:bookmarkEnd w:id="6"/>
    <w:p w14:paraId="7D8212A6" w14:textId="77777777" w:rsidR="00220DEC" w:rsidRPr="00220DEC" w:rsidRDefault="00220DEC" w:rsidP="00220DEC">
      <w:pPr>
        <w:rPr>
          <w:sz w:val="18"/>
          <w:szCs w:val="18"/>
        </w:rPr>
      </w:pPr>
    </w:p>
    <w:p w14:paraId="021264F7" w14:textId="77777777" w:rsidR="00220DEC" w:rsidRPr="00220DEC" w:rsidRDefault="00220DEC" w:rsidP="00220DEC">
      <w:pPr>
        <w:pStyle w:val="Default"/>
        <w:rPr>
          <w:rFonts w:ascii="Century Gothic" w:hAnsi="Century Gothic" w:cs="Times New Roman"/>
          <w:b/>
          <w:color w:val="auto"/>
          <w:sz w:val="18"/>
          <w:szCs w:val="18"/>
        </w:rPr>
      </w:pPr>
      <w:bookmarkStart w:id="7" w:name="_Hlk56690119"/>
      <w:r w:rsidRPr="00220DEC">
        <w:rPr>
          <w:rFonts w:ascii="Century Gothic" w:hAnsi="Century Gothic" w:cs="Times New Roman"/>
          <w:b/>
          <w:color w:val="auto"/>
          <w:sz w:val="18"/>
          <w:szCs w:val="18"/>
        </w:rPr>
        <w:t xml:space="preserve">Diritto di presentare reclamo (Art. 13.2.d Regolamento 679/2016/UE) </w:t>
      </w:r>
    </w:p>
    <w:p w14:paraId="16B8188C" w14:textId="77777777" w:rsidR="00220DEC" w:rsidRPr="00220DEC" w:rsidRDefault="00220DEC" w:rsidP="00220DEC">
      <w:pPr>
        <w:rPr>
          <w:sz w:val="18"/>
          <w:szCs w:val="18"/>
        </w:rPr>
      </w:pPr>
      <w:r w:rsidRPr="00220DEC">
        <w:rPr>
          <w:sz w:val="18"/>
          <w:szCs w:val="18"/>
        </w:rPr>
        <w:lastRenderedPageBreak/>
        <w:t>L’interessato ha il diritto di proporre un reclamo all'Autorità Garante per la protezione dei dati personali per l’esercizio dei diritti in materia di trattamento dei suoi dati personali.</w:t>
      </w:r>
    </w:p>
    <w:p w14:paraId="2F926AE9" w14:textId="77777777" w:rsidR="00220DEC" w:rsidRPr="00220DEC" w:rsidRDefault="00220DEC" w:rsidP="00220DEC">
      <w:pPr>
        <w:rPr>
          <w:sz w:val="18"/>
          <w:szCs w:val="18"/>
        </w:rPr>
      </w:pPr>
      <w:bookmarkStart w:id="8" w:name="_Hlk56497750"/>
      <w:r w:rsidRPr="00220DEC">
        <w:rPr>
          <w:sz w:val="18"/>
          <w:szCs w:val="18"/>
        </w:rPr>
        <w:t>Potrà i diritti di cui sopra attraverso richiesta scritta trasmessa al Titolare del trattamento dei dati personali.</w:t>
      </w:r>
    </w:p>
    <w:bookmarkEnd w:id="7"/>
    <w:bookmarkEnd w:id="8"/>
    <w:p w14:paraId="1F1C3208" w14:textId="77777777" w:rsidR="00220DEC" w:rsidRPr="00220DEC" w:rsidRDefault="00220DEC" w:rsidP="00220DEC">
      <w:pPr>
        <w:rPr>
          <w:b/>
          <w:sz w:val="18"/>
          <w:szCs w:val="18"/>
        </w:rPr>
      </w:pPr>
    </w:p>
    <w:p w14:paraId="17B81807" w14:textId="77777777" w:rsidR="00220DEC" w:rsidRPr="00220DEC" w:rsidRDefault="00220DEC" w:rsidP="00220DEC">
      <w:pPr>
        <w:rPr>
          <w:b/>
          <w:sz w:val="18"/>
          <w:szCs w:val="18"/>
        </w:rPr>
      </w:pPr>
      <w:bookmarkStart w:id="9" w:name="_Hlk56689216"/>
      <w:r w:rsidRPr="00220DEC">
        <w:rPr>
          <w:b/>
          <w:sz w:val="18"/>
          <w:szCs w:val="18"/>
        </w:rPr>
        <w:t>Responsabile per la protezione dei dati</w:t>
      </w:r>
    </w:p>
    <w:bookmarkEnd w:id="9"/>
    <w:p w14:paraId="0C7E8416" w14:textId="77777777" w:rsidR="00220DEC" w:rsidRPr="00220DEC" w:rsidRDefault="00220DEC" w:rsidP="00220DEC">
      <w:pPr>
        <w:rPr>
          <w:sz w:val="18"/>
          <w:szCs w:val="18"/>
        </w:rPr>
      </w:pPr>
      <w:r w:rsidRPr="00220DEC">
        <w:rPr>
          <w:sz w:val="18"/>
          <w:szCs w:val="18"/>
        </w:rPr>
        <w:t>L’ente ha anche identificato il Responsabile per la Protezione dei dati (DPO) nella persona di:</w:t>
      </w:r>
    </w:p>
    <w:p w14:paraId="6C9DF4AA" w14:textId="77777777" w:rsidR="00220DEC" w:rsidRPr="00220DEC" w:rsidRDefault="00220DEC" w:rsidP="00220DEC">
      <w:pPr>
        <w:rPr>
          <w:sz w:val="18"/>
          <w:szCs w:val="18"/>
        </w:rPr>
      </w:pPr>
      <w:r w:rsidRPr="00220DEC">
        <w:rPr>
          <w:sz w:val="18"/>
          <w:szCs w:val="18"/>
        </w:rPr>
        <w:t>Davide Bariselli e-mail privacy@barisellistudio.it a cui il cittadino può rivolgersi per esercitare i sui diritti in tema di trattamento dei dati.</w:t>
      </w:r>
    </w:p>
    <w:p w14:paraId="02C01233" w14:textId="77777777" w:rsidR="00220DEC" w:rsidRPr="00220DEC" w:rsidRDefault="00220DEC" w:rsidP="00220DEC">
      <w:pPr>
        <w:rPr>
          <w:sz w:val="18"/>
          <w:szCs w:val="18"/>
        </w:rPr>
      </w:pPr>
    </w:p>
    <w:p w14:paraId="1D86EC7F" w14:textId="77777777" w:rsidR="00220DEC" w:rsidRPr="00220DEC" w:rsidRDefault="00220DEC" w:rsidP="00220DEC">
      <w:pPr>
        <w:rPr>
          <w:rStyle w:val="Enfasicorsivo"/>
          <w:sz w:val="18"/>
          <w:szCs w:val="18"/>
        </w:rPr>
      </w:pPr>
      <w:r w:rsidRPr="00220DEC">
        <w:rPr>
          <w:rStyle w:val="Enfasicorsivo"/>
          <w:sz w:val="18"/>
          <w:szCs w:val="18"/>
        </w:rPr>
        <w:t>Titolare del Trattamento</w:t>
      </w:r>
    </w:p>
    <w:p w14:paraId="5C2B7FEE" w14:textId="77777777" w:rsidR="00220DEC" w:rsidRPr="00220DEC" w:rsidRDefault="00220DEC" w:rsidP="00220DEC">
      <w:pPr>
        <w:rPr>
          <w:sz w:val="18"/>
          <w:szCs w:val="18"/>
        </w:rPr>
      </w:pPr>
      <w:bookmarkStart w:id="10" w:name="_Hlk61988620"/>
      <w:r w:rsidRPr="00220DEC">
        <w:rPr>
          <w:sz w:val="18"/>
          <w:szCs w:val="18"/>
        </w:rPr>
        <w:t>Il Titolare del trattamento è Il Comune di Ranica</w:t>
      </w:r>
    </w:p>
    <w:p w14:paraId="0BD7BC5C" w14:textId="77777777" w:rsidR="00220DEC" w:rsidRPr="00220DEC" w:rsidRDefault="00220DEC" w:rsidP="00220DEC">
      <w:pPr>
        <w:rPr>
          <w:sz w:val="18"/>
          <w:szCs w:val="18"/>
        </w:rPr>
      </w:pPr>
      <w:r w:rsidRPr="00220DEC">
        <w:rPr>
          <w:sz w:val="18"/>
          <w:szCs w:val="18"/>
        </w:rPr>
        <w:t>con sede in Via Gavazzeni 1, </w:t>
      </w:r>
    </w:p>
    <w:p w14:paraId="6E61C24D" w14:textId="77777777" w:rsidR="00220DEC" w:rsidRPr="00220DEC" w:rsidRDefault="00220DEC" w:rsidP="00220DEC">
      <w:pPr>
        <w:rPr>
          <w:sz w:val="18"/>
          <w:szCs w:val="18"/>
        </w:rPr>
      </w:pPr>
      <w:r w:rsidRPr="00220DEC">
        <w:rPr>
          <w:sz w:val="18"/>
          <w:szCs w:val="18"/>
        </w:rPr>
        <w:t>tel. 035/479011 P.E.C: </w:t>
      </w:r>
      <w:hyperlink r:id="rId8" w:history="1">
        <w:r w:rsidRPr="00220DEC">
          <w:rPr>
            <w:rStyle w:val="Collegamentoipertestuale"/>
            <w:sz w:val="18"/>
            <w:szCs w:val="18"/>
          </w:rPr>
          <w:t>comune.ranica@pec.regione.lombardia.it</w:t>
        </w:r>
      </w:hyperlink>
      <w:r w:rsidRPr="00220DEC">
        <w:rPr>
          <w:sz w:val="18"/>
          <w:szCs w:val="18"/>
        </w:rPr>
        <w:t>.</w:t>
      </w:r>
    </w:p>
    <w:bookmarkEnd w:id="10"/>
    <w:p w14:paraId="6B7D9866" w14:textId="77777777" w:rsidR="002F1E1A" w:rsidRPr="002F1E1A" w:rsidRDefault="002F1E1A" w:rsidP="002F1E1A">
      <w:pPr>
        <w:rPr>
          <w:sz w:val="18"/>
          <w:szCs w:val="18"/>
        </w:rPr>
      </w:pPr>
      <w:r w:rsidRPr="002F1E1A">
        <w:rPr>
          <w:sz w:val="18"/>
          <w:szCs w:val="18"/>
        </w:rPr>
        <w:t xml:space="preserve">             </w:t>
      </w:r>
    </w:p>
    <w:p w14:paraId="4C4C6396" w14:textId="77777777" w:rsidR="002F1E1A" w:rsidRPr="002F1E1A" w:rsidRDefault="002F1E1A" w:rsidP="002F1E1A">
      <w:pPr>
        <w:ind w:firstLine="708"/>
        <w:rPr>
          <w:sz w:val="18"/>
          <w:szCs w:val="18"/>
        </w:rPr>
      </w:pPr>
    </w:p>
    <w:p w14:paraId="299545F0" w14:textId="77777777" w:rsidR="002F1E1A" w:rsidRPr="002F1E1A" w:rsidRDefault="002F1E1A" w:rsidP="002F1E1A">
      <w:pPr>
        <w:ind w:firstLine="708"/>
        <w:rPr>
          <w:sz w:val="18"/>
          <w:szCs w:val="18"/>
        </w:rPr>
      </w:pPr>
    </w:p>
    <w:p w14:paraId="5EA8D6DC" w14:textId="3E02C3A9" w:rsidR="002F1E1A" w:rsidRPr="002F1E1A" w:rsidRDefault="00220DEC" w:rsidP="002F1E1A">
      <w:pPr>
        <w:ind w:firstLine="708"/>
        <w:rPr>
          <w:sz w:val="18"/>
          <w:szCs w:val="18"/>
        </w:rPr>
      </w:pPr>
      <w:r>
        <w:rPr>
          <w:sz w:val="18"/>
          <w:szCs w:val="18"/>
        </w:rPr>
        <w:t>Ranica</w:t>
      </w:r>
      <w:r w:rsidR="002F1E1A" w:rsidRPr="002F1E1A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2F1E1A" w:rsidRPr="002F1E1A">
        <w:rPr>
          <w:sz w:val="18"/>
          <w:szCs w:val="18"/>
        </w:rPr>
        <w:t xml:space="preserve"> </w:t>
      </w:r>
      <w:r>
        <w:rPr>
          <w:sz w:val="18"/>
          <w:szCs w:val="18"/>
        </w:rPr>
        <w:t>Gennaio</w:t>
      </w:r>
      <w:r w:rsidR="002F1E1A" w:rsidRPr="002F1E1A">
        <w:rPr>
          <w:sz w:val="18"/>
          <w:szCs w:val="18"/>
        </w:rPr>
        <w:t xml:space="preserve"> 202</w:t>
      </w:r>
      <w:r>
        <w:rPr>
          <w:sz w:val="18"/>
          <w:szCs w:val="18"/>
        </w:rPr>
        <w:t>1</w:t>
      </w:r>
      <w:r w:rsidR="002F1E1A" w:rsidRPr="002F1E1A">
        <w:rPr>
          <w:sz w:val="18"/>
          <w:szCs w:val="18"/>
        </w:rPr>
        <w:t xml:space="preserve"> </w:t>
      </w:r>
      <w:r w:rsidR="002F1E1A" w:rsidRPr="002F1E1A">
        <w:rPr>
          <w:sz w:val="18"/>
          <w:szCs w:val="18"/>
        </w:rPr>
        <w:tab/>
        <w:t xml:space="preserve"> </w:t>
      </w:r>
      <w:r w:rsidR="002F1E1A" w:rsidRPr="002F1E1A">
        <w:rPr>
          <w:sz w:val="18"/>
          <w:szCs w:val="18"/>
        </w:rPr>
        <w:tab/>
        <w:t>Titolare del Trattamento</w:t>
      </w:r>
    </w:p>
    <w:p w14:paraId="0E47AB7D" w14:textId="77777777" w:rsidR="002F1E1A" w:rsidRPr="002F1E1A" w:rsidRDefault="002F1E1A" w:rsidP="002F1E1A">
      <w:pPr>
        <w:rPr>
          <w:sz w:val="18"/>
          <w:szCs w:val="18"/>
        </w:rPr>
      </w:pPr>
      <w:r w:rsidRPr="002F1E1A">
        <w:rPr>
          <w:sz w:val="18"/>
          <w:szCs w:val="18"/>
        </w:rPr>
        <w:tab/>
      </w:r>
      <w:r w:rsidRPr="002F1E1A">
        <w:rPr>
          <w:sz w:val="18"/>
          <w:szCs w:val="18"/>
        </w:rPr>
        <w:tab/>
      </w:r>
      <w:r w:rsidRPr="002F1E1A">
        <w:rPr>
          <w:sz w:val="18"/>
          <w:szCs w:val="18"/>
        </w:rPr>
        <w:tab/>
      </w:r>
      <w:r w:rsidRPr="002F1E1A">
        <w:rPr>
          <w:sz w:val="18"/>
          <w:szCs w:val="18"/>
        </w:rPr>
        <w:tab/>
      </w:r>
      <w:r w:rsidRPr="002F1E1A">
        <w:rPr>
          <w:sz w:val="18"/>
          <w:szCs w:val="18"/>
        </w:rPr>
        <w:tab/>
      </w:r>
      <w:r w:rsidRPr="002F1E1A">
        <w:rPr>
          <w:sz w:val="18"/>
          <w:szCs w:val="18"/>
        </w:rPr>
        <w:tab/>
      </w:r>
      <w:r w:rsidRPr="002F1E1A">
        <w:rPr>
          <w:sz w:val="18"/>
          <w:szCs w:val="18"/>
        </w:rPr>
        <w:tab/>
        <w:t>Il sindaco</w:t>
      </w:r>
      <w:bookmarkEnd w:id="5"/>
    </w:p>
    <w:p w14:paraId="253B4872" w14:textId="77777777" w:rsidR="007D0900" w:rsidRPr="007D0900" w:rsidRDefault="007D0900" w:rsidP="007D0900">
      <w:pPr>
        <w:rPr>
          <w:sz w:val="18"/>
          <w:szCs w:val="18"/>
        </w:rPr>
      </w:pPr>
    </w:p>
    <w:p w14:paraId="6E57098A" w14:textId="77777777" w:rsidR="007D0900" w:rsidRPr="007D0900" w:rsidRDefault="007D0900" w:rsidP="007D0900">
      <w:pPr>
        <w:rPr>
          <w:sz w:val="18"/>
          <w:szCs w:val="18"/>
        </w:rPr>
      </w:pPr>
    </w:p>
    <w:p w14:paraId="0E8A19FF" w14:textId="77777777" w:rsidR="007D0900" w:rsidRPr="007D0900" w:rsidRDefault="007D0900" w:rsidP="007D0900">
      <w:pPr>
        <w:rPr>
          <w:sz w:val="18"/>
          <w:szCs w:val="18"/>
        </w:rPr>
      </w:pPr>
    </w:p>
    <w:p w14:paraId="631402A2" w14:textId="77777777" w:rsidR="007D0900" w:rsidRPr="007D0900" w:rsidRDefault="007D0900" w:rsidP="007D0900">
      <w:pPr>
        <w:rPr>
          <w:sz w:val="18"/>
          <w:szCs w:val="18"/>
        </w:rPr>
      </w:pPr>
    </w:p>
    <w:p w14:paraId="11B5E722" w14:textId="77777777" w:rsidR="007D0900" w:rsidRPr="007D0900" w:rsidRDefault="007D0900" w:rsidP="007D0900">
      <w:pPr>
        <w:ind w:left="3540" w:firstLine="708"/>
        <w:rPr>
          <w:sz w:val="18"/>
          <w:szCs w:val="18"/>
        </w:rPr>
      </w:pPr>
      <w:r w:rsidRPr="007D0900">
        <w:rPr>
          <w:sz w:val="18"/>
          <w:szCs w:val="18"/>
        </w:rPr>
        <w:t>L’Interessato per ricevuta</w:t>
      </w:r>
    </w:p>
    <w:p w14:paraId="45CD75F7" w14:textId="77777777" w:rsidR="00055904" w:rsidRPr="007D0900" w:rsidRDefault="00055904" w:rsidP="007D0900">
      <w:pPr>
        <w:rPr>
          <w:sz w:val="18"/>
          <w:szCs w:val="18"/>
        </w:rPr>
      </w:pPr>
    </w:p>
    <w:sectPr w:rsidR="00055904" w:rsidRPr="007D0900" w:rsidSect="003F6C38">
      <w:headerReference w:type="default" r:id="rId9"/>
      <w:footerReference w:type="default" r:id="rId10"/>
      <w:type w:val="continuous"/>
      <w:pgSz w:w="11907" w:h="16840"/>
      <w:pgMar w:top="1560" w:right="1304" w:bottom="851" w:left="1304" w:header="709" w:footer="27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B9392" w14:textId="77777777" w:rsidR="00CF3D74" w:rsidRDefault="00CF3D74" w:rsidP="009A200D">
      <w:r>
        <w:separator/>
      </w:r>
    </w:p>
  </w:endnote>
  <w:endnote w:type="continuationSeparator" w:id="0">
    <w:p w14:paraId="59D74657" w14:textId="77777777" w:rsidR="00CF3D74" w:rsidRDefault="00CF3D74" w:rsidP="009A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172724"/>
      <w:docPartObj>
        <w:docPartGallery w:val="Page Numbers (Bottom of Page)"/>
        <w:docPartUnique/>
      </w:docPartObj>
    </w:sdtPr>
    <w:sdtEndPr/>
    <w:sdtContent>
      <w:sdt>
        <w:sdtPr>
          <w:id w:val="672458642"/>
          <w:docPartObj>
            <w:docPartGallery w:val="Page Numbers (Top of Page)"/>
            <w:docPartUnique/>
          </w:docPartObj>
        </w:sdtPr>
        <w:sdtEndPr/>
        <w:sdtContent>
          <w:p w14:paraId="7BC1CA51" w14:textId="77777777" w:rsidR="00D0454E" w:rsidRDefault="00D0454E" w:rsidP="00B8011D">
            <w:pPr>
              <w:pStyle w:val="Pidipagina"/>
              <w:jc w:val="center"/>
            </w:pPr>
            <w:r w:rsidRPr="00055904">
              <w:rPr>
                <w:sz w:val="18"/>
              </w:rPr>
              <w:t xml:space="preserve">Pag. </w:t>
            </w:r>
            <w:r w:rsidRPr="00055904">
              <w:rPr>
                <w:sz w:val="20"/>
                <w:szCs w:val="24"/>
              </w:rPr>
              <w:fldChar w:fldCharType="begin"/>
            </w:r>
            <w:r w:rsidRPr="00055904">
              <w:rPr>
                <w:sz w:val="18"/>
              </w:rPr>
              <w:instrText>PAGE</w:instrText>
            </w:r>
            <w:r w:rsidRPr="00055904">
              <w:rPr>
                <w:sz w:val="20"/>
                <w:szCs w:val="24"/>
              </w:rPr>
              <w:fldChar w:fldCharType="separate"/>
            </w:r>
            <w:r w:rsidR="00B2288F" w:rsidRPr="00055904">
              <w:rPr>
                <w:noProof/>
                <w:sz w:val="18"/>
              </w:rPr>
              <w:t>3</w:t>
            </w:r>
            <w:r w:rsidRPr="00055904">
              <w:rPr>
                <w:sz w:val="20"/>
                <w:szCs w:val="24"/>
              </w:rPr>
              <w:fldChar w:fldCharType="end"/>
            </w:r>
            <w:r w:rsidRPr="00055904">
              <w:rPr>
                <w:sz w:val="18"/>
              </w:rPr>
              <w:t xml:space="preserve"> a </w:t>
            </w:r>
            <w:r w:rsidRPr="00055904">
              <w:rPr>
                <w:sz w:val="20"/>
                <w:szCs w:val="24"/>
              </w:rPr>
              <w:fldChar w:fldCharType="begin"/>
            </w:r>
            <w:r w:rsidRPr="00055904">
              <w:rPr>
                <w:sz w:val="18"/>
              </w:rPr>
              <w:instrText>NUMPAGES</w:instrText>
            </w:r>
            <w:r w:rsidRPr="00055904">
              <w:rPr>
                <w:sz w:val="20"/>
                <w:szCs w:val="24"/>
              </w:rPr>
              <w:fldChar w:fldCharType="separate"/>
            </w:r>
            <w:r w:rsidR="00B2288F" w:rsidRPr="00055904">
              <w:rPr>
                <w:noProof/>
                <w:sz w:val="18"/>
              </w:rPr>
              <w:t>4</w:t>
            </w:r>
            <w:r w:rsidRPr="00055904">
              <w:rPr>
                <w:sz w:val="20"/>
                <w:szCs w:val="24"/>
              </w:rPr>
              <w:fldChar w:fldCharType="end"/>
            </w:r>
          </w:p>
        </w:sdtContent>
      </w:sdt>
    </w:sdtContent>
  </w:sdt>
  <w:p w14:paraId="547B92E4" w14:textId="77777777" w:rsidR="00D0454E" w:rsidRDefault="00D0454E" w:rsidP="009A2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4A72D" w14:textId="77777777" w:rsidR="00CF3D74" w:rsidRDefault="00CF3D74" w:rsidP="009A200D">
      <w:r>
        <w:separator/>
      </w:r>
    </w:p>
  </w:footnote>
  <w:footnote w:type="continuationSeparator" w:id="0">
    <w:p w14:paraId="3FAAFDCE" w14:textId="77777777" w:rsidR="00CF3D74" w:rsidRDefault="00CF3D74" w:rsidP="009A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8217"/>
    </w:tblGrid>
    <w:tr w:rsidR="00B6760F" w14:paraId="3E780C24" w14:textId="77777777" w:rsidTr="00A77AD7">
      <w:trPr>
        <w:trHeight w:val="1266"/>
        <w:jc w:val="center"/>
      </w:trPr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02CEF" w14:textId="03AAC64B" w:rsidR="00B6760F" w:rsidRDefault="00220DEC" w:rsidP="00B6760F">
          <w:pPr>
            <w:pStyle w:val="Intestazione"/>
            <w:jc w:val="center"/>
            <w:rPr>
              <w:sz w:val="24"/>
            </w:rPr>
          </w:pPr>
          <w:bookmarkStart w:id="11" w:name="_Hlk485026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85ED68" wp14:editId="6C875FD1">
                <wp:simplePos x="0" y="0"/>
                <wp:positionH relativeFrom="column">
                  <wp:posOffset>38100</wp:posOffset>
                </wp:positionH>
                <wp:positionV relativeFrom="paragraph">
                  <wp:posOffset>-7620</wp:posOffset>
                </wp:positionV>
                <wp:extent cx="571500" cy="747395"/>
                <wp:effectExtent l="0" t="0" r="0" b="0"/>
                <wp:wrapNone/>
                <wp:docPr id="4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1CBB1-20BA-4D51-ADCB-C287BCAE05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5BC1CBB1-20BA-4D51-ADCB-C287BCAE05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C8991A" w14:textId="6F4BB798" w:rsidR="00B6760F" w:rsidRDefault="00220DEC" w:rsidP="00B6760F">
          <w:pPr>
            <w:pStyle w:val="Intestazione"/>
            <w:jc w:val="center"/>
            <w:rPr>
              <w:b/>
            </w:rPr>
          </w:pPr>
          <w:r>
            <w:rPr>
              <w:b/>
            </w:rPr>
            <w:t>INFORMATIVA</w:t>
          </w:r>
          <w:r w:rsidR="00B6760F">
            <w:rPr>
              <w:b/>
            </w:rPr>
            <w:t xml:space="preserve"> </w:t>
          </w:r>
          <w:r w:rsidR="004D7E21">
            <w:rPr>
              <w:b/>
            </w:rPr>
            <w:t xml:space="preserve">PER </w:t>
          </w:r>
          <w:r w:rsidR="001D2422">
            <w:rPr>
              <w:b/>
            </w:rPr>
            <w:t xml:space="preserve">GLI AMMINISTRATORI </w:t>
          </w:r>
          <w:r w:rsidR="00E349B0">
            <w:rPr>
              <w:b/>
            </w:rPr>
            <w:t xml:space="preserve">e CONSIGLIERI </w:t>
          </w:r>
          <w:r w:rsidR="001D2422">
            <w:rPr>
              <w:b/>
            </w:rPr>
            <w:t>COMUNAL</w:t>
          </w:r>
          <w:r w:rsidR="00DB62BE">
            <w:rPr>
              <w:b/>
            </w:rPr>
            <w:t>I</w:t>
          </w:r>
          <w:r w:rsidR="004D7E21">
            <w:rPr>
              <w:b/>
            </w:rPr>
            <w:t xml:space="preserve"> </w:t>
          </w:r>
          <w:r w:rsidR="00B6760F">
            <w:rPr>
              <w:b/>
            </w:rPr>
            <w:t xml:space="preserve">RELATIVA AL TRATTAMENTO </w:t>
          </w:r>
          <w:r w:rsidR="0017184E">
            <w:rPr>
              <w:b/>
            </w:rPr>
            <w:t>DEI</w:t>
          </w:r>
          <w:r w:rsidR="00B6760F">
            <w:rPr>
              <w:b/>
            </w:rPr>
            <w:t xml:space="preserve"> DATI PERSONALI</w:t>
          </w:r>
          <w:r w:rsidR="00AE54ED">
            <w:rPr>
              <w:b/>
            </w:rPr>
            <w:t xml:space="preserve"> AI SENSI DEL R</w:t>
          </w:r>
          <w:r w:rsidR="0017184E">
            <w:rPr>
              <w:b/>
            </w:rPr>
            <w:t>.EU</w:t>
          </w:r>
          <w:r w:rsidR="00AE54ED">
            <w:rPr>
              <w:b/>
            </w:rPr>
            <w:t xml:space="preserve"> 679/2016</w:t>
          </w:r>
        </w:p>
        <w:p w14:paraId="23A650D7" w14:textId="5512BE43" w:rsidR="00B6760F" w:rsidRPr="00F26A57" w:rsidRDefault="00DB62BE" w:rsidP="00666802">
          <w:pPr>
            <w:pStyle w:val="Intestazione"/>
            <w:jc w:val="center"/>
          </w:pPr>
          <w:r w:rsidRPr="00167ABF">
            <w:rPr>
              <w:color w:val="000000"/>
              <w:sz w:val="20"/>
              <w:szCs w:val="17"/>
              <w:shd w:val="clear" w:color="auto" w:fill="FFFFFF"/>
            </w:rPr>
            <w:t xml:space="preserve">Comune di </w:t>
          </w:r>
          <w:r w:rsidR="00220DEC"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  <w:t>Ranica</w:t>
          </w:r>
        </w:p>
      </w:tc>
      <w:bookmarkEnd w:id="11"/>
    </w:tr>
  </w:tbl>
  <w:p w14:paraId="1E769839" w14:textId="77777777" w:rsidR="009E0608" w:rsidRDefault="007E5F4C" w:rsidP="00DB62BE">
    <w:pPr>
      <w:pStyle w:val="Intestazione"/>
      <w:tabs>
        <w:tab w:val="clear" w:pos="8306"/>
        <w:tab w:val="left" w:pos="5196"/>
      </w:tabs>
      <w:rPr>
        <w:rFonts w:ascii="Microsoft Sans Serif" w:hAnsi="Microsoft Sans Serif" w:cs="Microsoft Sans Serif"/>
        <w:color w:val="993300"/>
        <w:kern w:val="48"/>
        <w:sz w:val="16"/>
        <w:lang w:val="fr-FR"/>
      </w:rPr>
    </w:pPr>
    <w:r>
      <w:tab/>
    </w:r>
    <w:r w:rsidR="00DB62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29D8"/>
    <w:multiLevelType w:val="hybridMultilevel"/>
    <w:tmpl w:val="113EF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75368"/>
    <w:multiLevelType w:val="hybridMultilevel"/>
    <w:tmpl w:val="0A98C9C8"/>
    <w:lvl w:ilvl="0" w:tplc="BCE63718">
      <w:start w:val="4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F12AFC"/>
    <w:multiLevelType w:val="hybridMultilevel"/>
    <w:tmpl w:val="9948C9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11214"/>
    <w:multiLevelType w:val="hybridMultilevel"/>
    <w:tmpl w:val="A6C20BDC"/>
    <w:lvl w:ilvl="0" w:tplc="2774E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84F7D"/>
    <w:multiLevelType w:val="hybridMultilevel"/>
    <w:tmpl w:val="49C6A48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202F4"/>
    <w:multiLevelType w:val="hybridMultilevel"/>
    <w:tmpl w:val="DD862298"/>
    <w:lvl w:ilvl="0" w:tplc="26166C3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407B8"/>
    <w:multiLevelType w:val="hybridMultilevel"/>
    <w:tmpl w:val="A044D8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35A25"/>
    <w:multiLevelType w:val="hybridMultilevel"/>
    <w:tmpl w:val="E2463B14"/>
    <w:lvl w:ilvl="0" w:tplc="3C4A3E8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F6C02"/>
    <w:multiLevelType w:val="hybridMultilevel"/>
    <w:tmpl w:val="C1F80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7E1E"/>
    <w:multiLevelType w:val="hybridMultilevel"/>
    <w:tmpl w:val="3158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17714"/>
    <w:multiLevelType w:val="hybridMultilevel"/>
    <w:tmpl w:val="D0CCC54A"/>
    <w:lvl w:ilvl="0" w:tplc="0F58FA52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2230C74"/>
    <w:multiLevelType w:val="hybridMultilevel"/>
    <w:tmpl w:val="C4989F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D23B28"/>
    <w:multiLevelType w:val="hybridMultilevel"/>
    <w:tmpl w:val="681EA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A41"/>
    <w:multiLevelType w:val="hybridMultilevel"/>
    <w:tmpl w:val="2DF67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B3618"/>
    <w:multiLevelType w:val="hybridMultilevel"/>
    <w:tmpl w:val="DCB0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7173"/>
    <w:multiLevelType w:val="hybridMultilevel"/>
    <w:tmpl w:val="8B2EE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1284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955E69"/>
    <w:multiLevelType w:val="hybridMultilevel"/>
    <w:tmpl w:val="587ADA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FA345A"/>
    <w:multiLevelType w:val="hybridMultilevel"/>
    <w:tmpl w:val="517207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9C06D5"/>
    <w:multiLevelType w:val="hybridMultilevel"/>
    <w:tmpl w:val="9E6AEE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15"/>
  </w:num>
  <w:num w:numId="11">
    <w:abstractNumId w:val="6"/>
  </w:num>
  <w:num w:numId="12">
    <w:abstractNumId w:val="2"/>
  </w:num>
  <w:num w:numId="13">
    <w:abstractNumId w:val="19"/>
  </w:num>
  <w:num w:numId="14">
    <w:abstractNumId w:val="20"/>
  </w:num>
  <w:num w:numId="15">
    <w:abstractNumId w:val="9"/>
  </w:num>
  <w:num w:numId="16">
    <w:abstractNumId w:val="10"/>
  </w:num>
  <w:num w:numId="17">
    <w:abstractNumId w:val="13"/>
  </w:num>
  <w:num w:numId="18">
    <w:abstractNumId w:val="8"/>
  </w:num>
  <w:num w:numId="19">
    <w:abstractNumId w:val="1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08"/>
    <w:rsid w:val="000212C0"/>
    <w:rsid w:val="00023231"/>
    <w:rsid w:val="00055904"/>
    <w:rsid w:val="000B1064"/>
    <w:rsid w:val="000C5D8B"/>
    <w:rsid w:val="000F73A8"/>
    <w:rsid w:val="00116879"/>
    <w:rsid w:val="00116936"/>
    <w:rsid w:val="00143E34"/>
    <w:rsid w:val="00145E0E"/>
    <w:rsid w:val="00150FCC"/>
    <w:rsid w:val="00157B89"/>
    <w:rsid w:val="0017184E"/>
    <w:rsid w:val="001851A4"/>
    <w:rsid w:val="001C1301"/>
    <w:rsid w:val="001D2422"/>
    <w:rsid w:val="002039D6"/>
    <w:rsid w:val="00206698"/>
    <w:rsid w:val="00220DEC"/>
    <w:rsid w:val="00240A03"/>
    <w:rsid w:val="00256C2A"/>
    <w:rsid w:val="002A5B1B"/>
    <w:rsid w:val="002C109C"/>
    <w:rsid w:val="002F1E1A"/>
    <w:rsid w:val="002F764B"/>
    <w:rsid w:val="00313B0D"/>
    <w:rsid w:val="00317DA0"/>
    <w:rsid w:val="00335866"/>
    <w:rsid w:val="003364FF"/>
    <w:rsid w:val="003459DF"/>
    <w:rsid w:val="003465D5"/>
    <w:rsid w:val="00347184"/>
    <w:rsid w:val="00355DD2"/>
    <w:rsid w:val="00356FD6"/>
    <w:rsid w:val="003612B4"/>
    <w:rsid w:val="003722CE"/>
    <w:rsid w:val="003746E8"/>
    <w:rsid w:val="003806AC"/>
    <w:rsid w:val="00391589"/>
    <w:rsid w:val="003941BA"/>
    <w:rsid w:val="003C1C3E"/>
    <w:rsid w:val="003D7A47"/>
    <w:rsid w:val="003F0B24"/>
    <w:rsid w:val="003F6C38"/>
    <w:rsid w:val="00423A10"/>
    <w:rsid w:val="00445EC0"/>
    <w:rsid w:val="0045521D"/>
    <w:rsid w:val="004717B3"/>
    <w:rsid w:val="004A5FBD"/>
    <w:rsid w:val="004D7E21"/>
    <w:rsid w:val="005112DB"/>
    <w:rsid w:val="00537C66"/>
    <w:rsid w:val="00540122"/>
    <w:rsid w:val="00540337"/>
    <w:rsid w:val="00577486"/>
    <w:rsid w:val="005B0A03"/>
    <w:rsid w:val="005B3D7B"/>
    <w:rsid w:val="005F36C0"/>
    <w:rsid w:val="00602FB0"/>
    <w:rsid w:val="00636875"/>
    <w:rsid w:val="006369DF"/>
    <w:rsid w:val="0065634C"/>
    <w:rsid w:val="00666802"/>
    <w:rsid w:val="006A4C8F"/>
    <w:rsid w:val="006E6BF7"/>
    <w:rsid w:val="006F0038"/>
    <w:rsid w:val="006F73BC"/>
    <w:rsid w:val="007073D8"/>
    <w:rsid w:val="007522E8"/>
    <w:rsid w:val="0075569D"/>
    <w:rsid w:val="007D0900"/>
    <w:rsid w:val="007E5F4C"/>
    <w:rsid w:val="00816B8E"/>
    <w:rsid w:val="00853D33"/>
    <w:rsid w:val="00862BF5"/>
    <w:rsid w:val="008863F6"/>
    <w:rsid w:val="008D535B"/>
    <w:rsid w:val="008D683C"/>
    <w:rsid w:val="0090328F"/>
    <w:rsid w:val="009078E6"/>
    <w:rsid w:val="00942CB8"/>
    <w:rsid w:val="00952649"/>
    <w:rsid w:val="009A200D"/>
    <w:rsid w:val="009A282A"/>
    <w:rsid w:val="009D7B73"/>
    <w:rsid w:val="009E0608"/>
    <w:rsid w:val="009F7370"/>
    <w:rsid w:val="00A550AE"/>
    <w:rsid w:val="00A77AD7"/>
    <w:rsid w:val="00A929C6"/>
    <w:rsid w:val="00AE54ED"/>
    <w:rsid w:val="00B02D71"/>
    <w:rsid w:val="00B2288F"/>
    <w:rsid w:val="00B33184"/>
    <w:rsid w:val="00B37674"/>
    <w:rsid w:val="00B46E7F"/>
    <w:rsid w:val="00B6760F"/>
    <w:rsid w:val="00B8011D"/>
    <w:rsid w:val="00BB5375"/>
    <w:rsid w:val="00BC1693"/>
    <w:rsid w:val="00BC4F31"/>
    <w:rsid w:val="00BE6D63"/>
    <w:rsid w:val="00C23006"/>
    <w:rsid w:val="00C64064"/>
    <w:rsid w:val="00C6561B"/>
    <w:rsid w:val="00C74BB3"/>
    <w:rsid w:val="00CF3D74"/>
    <w:rsid w:val="00D0454E"/>
    <w:rsid w:val="00D45368"/>
    <w:rsid w:val="00D531A9"/>
    <w:rsid w:val="00D60CAD"/>
    <w:rsid w:val="00D66DA4"/>
    <w:rsid w:val="00D82B27"/>
    <w:rsid w:val="00DB62BE"/>
    <w:rsid w:val="00DD4FD5"/>
    <w:rsid w:val="00E349B0"/>
    <w:rsid w:val="00E66CCB"/>
    <w:rsid w:val="00E75F99"/>
    <w:rsid w:val="00E94F9A"/>
    <w:rsid w:val="00F068AE"/>
    <w:rsid w:val="00F11E7D"/>
    <w:rsid w:val="00F14CE9"/>
    <w:rsid w:val="00F177FE"/>
    <w:rsid w:val="00F26A57"/>
    <w:rsid w:val="00F4735D"/>
    <w:rsid w:val="00F81AD6"/>
    <w:rsid w:val="00F93F85"/>
    <w:rsid w:val="00F95F1E"/>
    <w:rsid w:val="00FB1E3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BD0A26"/>
  <w15:chartTrackingRefBased/>
  <w15:docId w15:val="{4C9C69E3-1A5E-4E06-B0BF-20F2967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200D"/>
    <w:pPr>
      <w:ind w:right="-1"/>
      <w:jc w:val="both"/>
    </w:pPr>
    <w:rPr>
      <w:rFonts w:ascii="Century Gothic" w:hAnsi="Century Gothic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Black" w:hAnsi="Arial Black"/>
      <w:color w:val="800000"/>
      <w:spacing w:val="-10"/>
      <w:sz w:val="40"/>
      <w:lang w:val="en-US"/>
    </w:rPr>
  </w:style>
  <w:style w:type="paragraph" w:styleId="Titolo3">
    <w:name w:val="heading 3"/>
    <w:basedOn w:val="Normale"/>
    <w:next w:val="Normale"/>
    <w:qFormat/>
    <w:pPr>
      <w:keepNext/>
      <w:framePr w:hSpace="142" w:wrap="auto" w:vAnchor="page" w:hAnchor="page" w:x="852" w:y="1589"/>
      <w:tabs>
        <w:tab w:val="left" w:pos="3869"/>
      </w:tabs>
      <w:ind w:right="-442"/>
      <w:suppressOverlap/>
      <w:outlineLvl w:val="2"/>
    </w:pPr>
    <w:rPr>
      <w:rFonts w:ascii="Helvetica" w:hAnsi="Helvetica"/>
      <w:b/>
      <w:color w:val="800000"/>
      <w:kern w:val="48"/>
      <w:sz w:val="16"/>
    </w:rPr>
  </w:style>
  <w:style w:type="paragraph" w:styleId="Titolo5">
    <w:name w:val="heading 5"/>
    <w:basedOn w:val="Normale"/>
    <w:next w:val="Normale"/>
    <w:qFormat/>
    <w:pPr>
      <w:keepNext/>
      <w:framePr w:hSpace="142" w:wrap="auto" w:vAnchor="page" w:hAnchor="page" w:x="795" w:y="1645"/>
      <w:tabs>
        <w:tab w:val="left" w:pos="3869"/>
      </w:tabs>
      <w:ind w:right="-442"/>
      <w:suppressOverlap/>
      <w:outlineLvl w:val="4"/>
    </w:pPr>
    <w:rPr>
      <w:rFonts w:ascii="Helvetica" w:hAnsi="Helvetica"/>
      <w:b/>
      <w:color w:val="800000"/>
      <w:kern w:val="48"/>
      <w:sz w:val="1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bCs/>
      <w:color w:val="FF0000"/>
      <w:spacing w:val="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D4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FD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078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078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54E"/>
    <w:rPr>
      <w:rFonts w:ascii="Century Gothic" w:hAnsi="Century Gothic"/>
      <w:sz w:val="22"/>
    </w:rPr>
  </w:style>
  <w:style w:type="paragraph" w:styleId="Paragrafoelenco">
    <w:name w:val="List Paragraph"/>
    <w:basedOn w:val="Normale"/>
    <w:uiPriority w:val="34"/>
    <w:qFormat/>
    <w:rsid w:val="000C5D8B"/>
    <w:pPr>
      <w:contextualSpacing/>
    </w:pPr>
  </w:style>
  <w:style w:type="character" w:styleId="Enfasicorsivo">
    <w:name w:val="Emphasis"/>
    <w:basedOn w:val="Carpredefinitoparagrafo"/>
    <w:qFormat/>
    <w:rsid w:val="009A200D"/>
    <w:rPr>
      <w:b/>
      <w:iCs/>
    </w:rPr>
  </w:style>
  <w:style w:type="character" w:customStyle="1" w:styleId="IntestazioneCarattere">
    <w:name w:val="Intestazione Carattere"/>
    <w:basedOn w:val="Carpredefinitoparagrafo"/>
    <w:link w:val="Intestazione"/>
    <w:rsid w:val="00B6760F"/>
    <w:rPr>
      <w:rFonts w:ascii="Century Gothic" w:hAnsi="Century Gothic"/>
      <w:sz w:val="22"/>
    </w:rPr>
  </w:style>
  <w:style w:type="paragraph" w:customStyle="1" w:styleId="Default">
    <w:name w:val="Default"/>
    <w:rsid w:val="00220D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anica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TENTE~1.DOM\IMPOST~1\Temp\notes2EA916\~69758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6787-A25B-4555-9E74-D24D8DE9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~6975812.dot</Template>
  <TotalTime>5</TotalTime>
  <Pages>3</Pages>
  <Words>1355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Socotherm S.r.l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subject/>
  <dc:creator>utented1</dc:creator>
  <cp:keywords/>
  <dc:description/>
  <cp:lastModifiedBy>Chiara Bonandrini</cp:lastModifiedBy>
  <cp:revision>4</cp:revision>
  <cp:lastPrinted>2017-11-21T11:04:00Z</cp:lastPrinted>
  <dcterms:created xsi:type="dcterms:W3CDTF">2020-04-24T09:27:00Z</dcterms:created>
  <dcterms:modified xsi:type="dcterms:W3CDTF">2022-11-08T14:25:00Z</dcterms:modified>
</cp:coreProperties>
</file>